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D9" w:rsidRDefault="00F849D9" w:rsidP="00F849D9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6E39CC" w:rsidRPr="006E39CC" w:rsidRDefault="00F849D9" w:rsidP="00F849D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6E39CC" w:rsidRPr="006E39CC" w:rsidRDefault="006E39CC" w:rsidP="006E39CC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39CC" w:rsidRPr="006E39CC" w:rsidRDefault="006E39CC" w:rsidP="006E39CC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E39CC" w:rsidRPr="006E39CC" w:rsidTr="0002339D">
        <w:tc>
          <w:tcPr>
            <w:tcW w:w="4673" w:type="dxa"/>
            <w:hideMark/>
          </w:tcPr>
          <w:p w:rsidR="006E39CC" w:rsidRPr="006E39CC" w:rsidRDefault="006E39CC" w:rsidP="006E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E39CC" w:rsidRPr="006E39CC" w:rsidTr="0002339D">
        <w:tc>
          <w:tcPr>
            <w:tcW w:w="4673" w:type="dxa"/>
            <w:hideMark/>
          </w:tcPr>
          <w:p w:rsidR="006E39CC" w:rsidRPr="006E39CC" w:rsidRDefault="006E39CC" w:rsidP="006E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C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6E39CC" w:rsidRPr="006E39CC" w:rsidTr="0002339D">
        <w:tc>
          <w:tcPr>
            <w:tcW w:w="4673" w:type="dxa"/>
            <w:hideMark/>
          </w:tcPr>
          <w:p w:rsidR="006E39CC" w:rsidRPr="006E39CC" w:rsidRDefault="006E39CC" w:rsidP="00F84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C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F849D9">
              <w:rPr>
                <w:rFonts w:ascii="Times New Roman" w:hAnsi="Times New Roman"/>
                <w:sz w:val="28"/>
                <w:szCs w:val="28"/>
              </w:rPr>
              <w:t>И.И. Иванов</w:t>
            </w:r>
            <w:bookmarkStart w:id="0" w:name="_GoBack"/>
            <w:bookmarkEnd w:id="0"/>
          </w:p>
        </w:tc>
      </w:tr>
      <w:tr w:rsidR="006E39CC" w:rsidRPr="006E39CC" w:rsidTr="0002339D">
        <w:tc>
          <w:tcPr>
            <w:tcW w:w="4673" w:type="dxa"/>
            <w:hideMark/>
          </w:tcPr>
          <w:p w:rsidR="006E39CC" w:rsidRPr="006E39CC" w:rsidRDefault="006E39CC" w:rsidP="006E3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C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6E39CC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 для облицовщика-плиточника</w:t>
      </w:r>
    </w:p>
    <w:p w:rsidR="006E39CC" w:rsidRPr="006E39CC" w:rsidRDefault="006E39CC" w:rsidP="006E39CC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6E39C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E39CC" w:rsidRPr="006E39CC" w:rsidRDefault="006E39CC" w:rsidP="006E39C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332FB" w:rsidRPr="00D17289" w:rsidRDefault="00D17289" w:rsidP="00D17289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17289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0366AB" w:rsidRPr="00D17289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4332FB" w:rsidRPr="00D17289" w:rsidRDefault="00D17289" w:rsidP="00973649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для облицовщика-плиточника.</w:t>
      </w:r>
    </w:p>
    <w:p w:rsidR="004332FB" w:rsidRPr="00D17289" w:rsidRDefault="00D17289" w:rsidP="0097364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172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работ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облицовщиком</w:t>
      </w:r>
      <w:r w:rsidRPr="00D17289">
        <w:rPr>
          <w:rFonts w:hAnsi="Times New Roman" w:cs="Times New Roman"/>
          <w:color w:val="000000"/>
          <w:sz w:val="24"/>
          <w:szCs w:val="24"/>
          <w:lang w:val="ru-RU"/>
        </w:rPr>
        <w:t>-плиточника</w:t>
      </w:r>
      <w:r w:rsidRPr="00D172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72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4332FB" w:rsidRPr="00D17289" w:rsidRDefault="00D17289" w:rsidP="009B4AA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 К работе облицовщиком-плиточником допускаются лица не моложе 18 лет, прошедшие медицинский осмотр, проверку знаний требований безопасности труда в установленном порядке и получившие допуск к самостоятельной работе</w:t>
      </w:r>
      <w:r w:rsidR="009B4A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необходимо знать и строго соблюдать требования по охране труда, пожарной безопасности, производственной санитарии.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550A7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 Облицовщик-плиточник должен:</w:t>
      </w:r>
    </w:p>
    <w:p w:rsidR="00E31D7A" w:rsidRDefault="00E31D7A" w:rsidP="00E31D7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E31D7A" w:rsidRPr="00B077B2" w:rsidRDefault="00E31D7A" w:rsidP="00E31D7A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E31D7A" w:rsidRPr="005C461E" w:rsidRDefault="00E31D7A" w:rsidP="00E31D7A">
      <w:pPr>
        <w:pStyle w:val="FORMATTEXT"/>
        <w:numPr>
          <w:ilvl w:val="0"/>
          <w:numId w:val="16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E31D7A" w:rsidRPr="007D793A" w:rsidRDefault="00E31D7A" w:rsidP="00E31D7A">
      <w:pPr>
        <w:pStyle w:val="FORMATTEXT"/>
        <w:numPr>
          <w:ilvl w:val="0"/>
          <w:numId w:val="16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E31D7A" w:rsidRPr="00C87127" w:rsidRDefault="00E31D7A" w:rsidP="00E31D7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 xml:space="preserve">Облицовщик-плиточник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применять в процессе своей работы оборудование, инструменты и средства малой механизации по назначению в соответствии с инструкциями завода-изготовителя;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E31D7A" w:rsidRPr="007D793A" w:rsidRDefault="00E31D7A" w:rsidP="00E31D7A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E31D7A" w:rsidRPr="00E31D7A" w:rsidRDefault="00E31D7A" w:rsidP="00E31D7A">
      <w:pPr>
        <w:pStyle w:val="a8"/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предупреждения несчастных случаев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>блицовщик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>-плиточник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соблюдать установленные нормы подъема и перемещения тяжестей вручную, соблюдать правила передвижения по городу, в т.ч. правила дорожного движения.</w:t>
      </w:r>
    </w:p>
    <w:p w:rsidR="00E31D7A" w:rsidRPr="00E31D7A" w:rsidRDefault="00E31D7A" w:rsidP="00E31D7A">
      <w:pPr>
        <w:pStyle w:val="a8"/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>Облицовщик-плиточник, допустивший нарушения требований инструкции по охране труда, несёт ответственность согласно действующему законодательству.</w:t>
      </w:r>
    </w:p>
    <w:p w:rsidR="00E31D7A" w:rsidRPr="00E31D7A" w:rsidRDefault="00E31D7A" w:rsidP="00E31D7A">
      <w:pPr>
        <w:pStyle w:val="a8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1D7A">
        <w:rPr>
          <w:rFonts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</w:t>
      </w:r>
      <w:r w:rsidRPr="00E31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непосредственный руководитель.</w:t>
      </w:r>
    </w:p>
    <w:p w:rsidR="004332FB" w:rsidRPr="00D17289" w:rsidRDefault="00D17289" w:rsidP="00E31D7A">
      <w:pPr>
        <w:pStyle w:val="a8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.9. Соблюдение правил внутреннего распорядка.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.9.1.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55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 выполнению режимов труда и отдыха при выполнении работ облицовщиком-плиточником.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облицовщик-плиточникобязан соблюдать режимы труда и отдыха.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550A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.10</w:t>
      </w:r>
      <w:r w:rsidR="009B4AA5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Каждый работник должен выходить на работу своевременно, отдохнувшим, подготовленным к работе.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На облицовщика-плиточника возможно воздействие следующих опасных и вредных производственных факторов: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и загазованность воздуха рабочей зоны;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шероховатость на поверхностях заготовок, инструментов и оборудования (для облицовочных работ);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падение предметов с высоты;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самопроизвольное обрушение элементов конструкций;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движущиеся части машин и передвигаемые ими конструкции и материалы;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повышенное напряжение в электрической цепи, замыкание которой может произойти через тело человека;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перегрузки;</w:t>
      </w:r>
    </w:p>
    <w:p w:rsidR="004332FB" w:rsidRPr="008550A7" w:rsidRDefault="000366AB" w:rsidP="0097364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0A7">
        <w:rPr>
          <w:rFonts w:hAnsi="Times New Roman" w:cs="Times New Roman"/>
          <w:color w:val="000000"/>
          <w:sz w:val="24"/>
          <w:szCs w:val="24"/>
          <w:lang w:val="ru-RU"/>
        </w:rPr>
        <w:t>опасности, связанные с химическим воздействием применяемых материалов.</w:t>
      </w:r>
    </w:p>
    <w:p w:rsidR="004332FB" w:rsidRPr="00380C0C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 w:rsidRPr="00380C0C">
        <w:rPr>
          <w:rFonts w:hAnsi="Times New Roman" w:cs="Times New Roman"/>
          <w:color w:val="000000"/>
          <w:sz w:val="24"/>
          <w:szCs w:val="24"/>
          <w:lang w:val="ru-RU"/>
        </w:rPr>
        <w:t>.11</w:t>
      </w:r>
      <w:r w:rsidR="000366AB" w:rsidRPr="00380C0C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опасностей, в соответствии с перечнем профессиональных рисков и опасностей участка, представляющих угрозу жизни и здоровью работников, при выполнении работ облицовщиком-плиточником</w:t>
      </w:r>
      <w:r w:rsidR="00BE4E30" w:rsidRPr="00380C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6AB" w:rsidRPr="00380C0C">
        <w:rPr>
          <w:rFonts w:hAnsi="Times New Roman" w:cs="Times New Roman"/>
          <w:color w:val="000000"/>
          <w:sz w:val="24"/>
          <w:szCs w:val="24"/>
          <w:lang w:val="ru-RU"/>
        </w:rPr>
        <w:t>могут возникнуть следующие риски: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 подскальзывании при перемещении по лестничным проходам, при передвижении по скользким поверхностям или мокрым полам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 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травмирования от трения или абразивного воздействия при соприкосновении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наматывания волос, частей одежды, средств индивидуальной защиты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АПФД: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воздействия пыли на глаза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380C0C" w:rsidRPr="00380C0C" w:rsidRDefault="00380C0C" w:rsidP="00380C0C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380C0C" w:rsidRPr="00380C0C" w:rsidRDefault="00380C0C" w:rsidP="00380C0C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C0C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.12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</w:t>
      </w:r>
      <w:r w:rsidR="008550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 защиты, выдаваемых работникам в соответствии с установленными правилами и нормами.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облицовщик-плиточникобеспечивается спецодеждой, спецобувью и СИЗ в соответствии «Нормами бесплатной выдачи спецодежды, спецобуви и других средств индивидуальной защиты».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550A7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</w:t>
      </w:r>
      <w:r w:rsidR="009B4A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 обратиться в здравпункт (при наличии).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 Облицовщик-плиточник</w:t>
      </w:r>
      <w:r w:rsidR="000D1C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9736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облицовщик-плиточник</w:t>
      </w:r>
      <w:r w:rsidR="000D1C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должен соблюдать личную гигиену. Необходимо проходить в установленные сроки медицинские осмотры и обследования.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.14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550A7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97364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4332FB" w:rsidRPr="00973649" w:rsidRDefault="00D17289" w:rsidP="00973649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973649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0366AB" w:rsidRPr="00973649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.1.1. Получить задание от руководителя на выполнение облицовочных работ.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.1.2. Осмотреть рабочее место, убрать мешающие работе предметы и освободить проходы.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.3.1. Перед началом работы облицовщик-плиточник</w:t>
      </w:r>
      <w:r w:rsidR="000D1C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обязан надеть положенные спецодежду, спецобувь и средства индивидуальной защиты, предварительно проверив их исправность.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.3.2. При нарушении целостности спецодежды, спецобуви и СИЗ необходимо сообщить об этом непосредственному руководителю.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.4.2. Убедиться в достаточном освещении рабочего места.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.4.3. Рабочий инструмент, приспособления и вспомогательные материалы следует расположить в удобном для использования порядке и проверить их исправность.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.4.4. Проверить наличие и исправность (целостность):</w:t>
      </w:r>
    </w:p>
    <w:p w:rsidR="004332FB" w:rsidRPr="00973649" w:rsidRDefault="000366AB" w:rsidP="0097364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необходимых материалов;</w:t>
      </w:r>
    </w:p>
    <w:p w:rsidR="004332FB" w:rsidRPr="00973649" w:rsidRDefault="000366AB" w:rsidP="0097364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инструмента, приспособлений и оборудования;</w:t>
      </w:r>
    </w:p>
    <w:p w:rsidR="004332FB" w:rsidRPr="00973649" w:rsidRDefault="000366AB" w:rsidP="0097364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 w:rsidR="004332FB" w:rsidRPr="00973649" w:rsidRDefault="000366AB" w:rsidP="00973649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средств для работы на высоте (леса, подмости, лестницы, стремянки, подъемники и т.д.).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.4.5. Перед началом работ с ручным инструментом следует проверить:</w:t>
      </w:r>
    </w:p>
    <w:p w:rsidR="004332FB" w:rsidRPr="00973649" w:rsidRDefault="000366AB" w:rsidP="00973649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заточку инструмента;</w:t>
      </w:r>
    </w:p>
    <w:p w:rsidR="004332FB" w:rsidRPr="00973649" w:rsidRDefault="000366AB" w:rsidP="00973649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состояние деревянных ручек инструмента, которые должны быть без трещин, бугров, отколов, отщипов, гнили, червоточин, прорости;</w:t>
      </w:r>
    </w:p>
    <w:p w:rsidR="004332FB" w:rsidRPr="00973649" w:rsidRDefault="000366AB" w:rsidP="00973649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состояние металлических рукояток инструмента, которые должны быть без острых кромок, заусенцев.</w:t>
      </w:r>
    </w:p>
    <w:p w:rsidR="004332FB" w:rsidRPr="00D17289" w:rsidRDefault="000366AB" w:rsidP="0097364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89">
        <w:rPr>
          <w:rFonts w:hAnsi="Times New Roman" w:cs="Times New Roman"/>
          <w:color w:val="000000"/>
          <w:sz w:val="24"/>
          <w:szCs w:val="24"/>
          <w:lang w:val="ru-RU"/>
        </w:rPr>
        <w:t>Используемые инструмент, приспособления, оснастку, необходимо удобно разместить и применять строго по назначению.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.4.6. Перед началом работы с электроинструментом следует проверить:</w:t>
      </w:r>
    </w:p>
    <w:p w:rsidR="004332FB" w:rsidRPr="00973649" w:rsidRDefault="000366AB" w:rsidP="0097364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4332FB" w:rsidRPr="00973649" w:rsidRDefault="000366AB" w:rsidP="0097364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4332FB" w:rsidRPr="00973649" w:rsidRDefault="000366AB" w:rsidP="0097364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 устройства защитного отключения (в зависимости от условий работы);</w:t>
      </w:r>
    </w:p>
    <w:p w:rsidR="004332FB" w:rsidRPr="00973649" w:rsidRDefault="000366AB" w:rsidP="00973649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надежность крепления съемного инструмента.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.4.7. Проверить наличие аптечки первой помощи, противопожарного инвентаря, наличие средств индивидуальной защиты.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332FB" w:rsidRPr="00D17289" w:rsidRDefault="00D17289" w:rsidP="009736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4332FB" w:rsidRPr="00973649" w:rsidRDefault="00D17289" w:rsidP="00973649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973649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0366AB" w:rsidRPr="00973649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облицовщик-плиточник обязан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.1.2. Не допускать к своей работе необученных и посторонних лиц.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.1.3. Работать только в исправной спецодежде и спецобуви и применять индивидуальные средства защиты.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.1.4. Быть внимательным, осторожным и не отвлекаться на посторонние разговоры.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.1.5.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.1.6. При производстве облицовочных работ необходимо соблюдать правила эксплуатации оборудования, электрооборудования, инструментов и приспособлений в соответствии с инструкциями по охране труда.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.1.7. Рабочие места для выполнения отделочных работ на высоте должны быть оборудованы средствами подмащивания и лестницами-стремянками для подъема на них.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.1.8. Места, над которыми производятся облицовочные работы, необходимо ограждать.</w:t>
      </w:r>
    </w:p>
    <w:p w:rsidR="004332FB" w:rsidRPr="00D17289" w:rsidRDefault="000366AB" w:rsidP="009B4A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89">
        <w:rPr>
          <w:rFonts w:hAnsi="Times New Roman" w:cs="Times New Roman"/>
          <w:color w:val="000000"/>
          <w:sz w:val="24"/>
          <w:szCs w:val="24"/>
          <w:lang w:val="ru-RU"/>
        </w:rPr>
        <w:t>Запрещается производить облицовочные работы на нескольких ярусах по одной вертикали.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.1.9. Установка облицовочных плит должна выполняться в соответствии с рабочей документацией.</w:t>
      </w:r>
    </w:p>
    <w:p w:rsidR="004332FB" w:rsidRPr="00D17289" w:rsidRDefault="000366AB" w:rsidP="009B4A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289">
        <w:rPr>
          <w:rFonts w:hAnsi="Times New Roman" w:cs="Times New Roman"/>
          <w:color w:val="000000"/>
          <w:sz w:val="24"/>
          <w:szCs w:val="24"/>
          <w:lang w:val="ru-RU"/>
        </w:rPr>
        <w:t>Снимать временные крепления элементов допускается после затвердевания бетона до прочности, установленной организационно-технологической документацией.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.1.10. При облицовке стен здания крупными бетонными плитами необходимо соблюдать требования, установленные проектной и технологической документацией.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.1.11. Не допускается выполнение работ во время гололеда, тумана, дождя, исключающего видимость в пределах фронта работ, грозы, ветра со скоростью 6 м/сек и более, порывов ветра - 10 м/сек и более.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.1.12. При работе на высоте сбрасывать вниз инструмент, приспособления запрещается.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.1.13. Операции по подколке, резке и сверлению плиток выполнять только исправными инструментами и приспособлениями.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.1.14. При работе с электроинструментом запрещается: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передавать ручные электрические машины и электроинструмент другим работникам;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разбирать ручные электрические машины и электроинструмент, производить ремонт;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держаться за провод электрической машины, электроинструмента, касаться вращающихся частей или удалять стружку, опилки до полной остановки инструмента или машины;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устанавливать рабочую часть в патрон инструмента, машины и изымать ее из патрона, а также регулировать инструмент без отключения его от сети;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работать с приставных лестниц;</w:t>
      </w:r>
    </w:p>
    <w:p w:rsidR="004332FB" w:rsidRPr="00973649" w:rsidRDefault="000366AB" w:rsidP="009B4AA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вносить внутрь барабанов котлов, металлических резервуаров переносные трансформаторы и преобразователи частоты.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.1.15.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повреждение штепсельного соединения, кабеля или его защитной трубки;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повреждение крышки щеткодержателя;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искрение щеток на коллекторе, сопровождающееся появлением кругового огня на его поверхности;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вытекание смазки из редуктора или вентиляционных каналов;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появление дыма или запаха, характерного для горящей изоляции;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появление повышенного шума, стука, вибрации;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поломка или появление трещин в корпусной детали, рукоятке, защитном ограждении;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повреждение рабочей части электроинструмента;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исчезновение электрической связи между металлическими частями корпуса и нулевым зажимным штырем питательной вилки;</w:t>
      </w:r>
    </w:p>
    <w:p w:rsidR="004332FB" w:rsidRPr="00973649" w:rsidRDefault="000366AB" w:rsidP="009B4AA5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неисправность пускового устройства.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.1.16. Ручной слесарный инструмент должен быть по возможности закреплен за работником для индивидуального пользования.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.1.17. Ежедневно до начала выполнения работ, в ходе выполнения и после выполнения работ необходимо осматривать ручной инструмент и приспособления и в случае обнаружения неисправности немедленно извещать своего непосредственного руководителя.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.1.18. Во время работы работник должен следить за отсутствием: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сколов, выбоин, трещин и заусенцев на бойках молотков и кувалд;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трещин на рукоятках напильников, отверток, пил, стамесок, молотков и кувалд;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вмятин, зазубрин, заусенцев и окалины на поверхности металлических ручек клещей;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сколов на рабочих поверхностях и заусенцев на рукоятках гаечных ключей;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забоин и заусенцев на рукоятке и накладных планках тисков;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искривления отверток, выколоток, зубил, губок гаечных ключей;</w:t>
      </w:r>
    </w:p>
    <w:p w:rsidR="004332FB" w:rsidRPr="00973649" w:rsidRDefault="000366AB" w:rsidP="009B4AA5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забоин, вмятин, трещин и заусенцев на рабочих и крепежных поверхностях сменных головок и бит.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.1.19. Держать руки вдали от движущихся, вращающихся элементов оборудования, режущего инструмента.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.1.20. Останавливать работу оборудования при: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появлении посторонних подозрительных звуков в работе;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появлении огня или дыма;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поломке механизмов и деталей;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перерывах в работе;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несчастном случае на производстве;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по окончании работ;</w:t>
      </w:r>
    </w:p>
    <w:p w:rsidR="004332FB" w:rsidRPr="00973649" w:rsidRDefault="000366AB" w:rsidP="009B4AA5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649">
        <w:rPr>
          <w:rFonts w:hAnsi="Times New Roman" w:cs="Times New Roman"/>
          <w:color w:val="000000"/>
          <w:sz w:val="24"/>
          <w:szCs w:val="24"/>
          <w:lang w:val="ru-RU"/>
        </w:rPr>
        <w:t>в иных случаях.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.1.21. Очистку, регулировку, смазку, ремонт механизмов производить только при отключении оборудования от сети, полной остановке его движущихся и вращающихся элементов, с выполнением мер, исключающих незапланированный запуск оборудования.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.1.22. Соблюдать нормы переноски тяжестей вручную.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.1.23. Доставку материалов, раствора и мастик на рабочие места осуществлять в инвентарной таре.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.1.24. Производить доводку мастик, содержащих летучие растворители до требуемой вязкости только в специальных вентилируемых помещениях и вдали от открытого огня.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.1.25. Хранить мастику в таре с плотно закрывающимися крышками.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.1.26. Не курить, не принимать пищу на рабочем месте.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.1.27. При совместной работе согласовывать свои действия с действиями других рабочих.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.1.28. Выполнять санитарные нормы и соблюдать режимы работы и отдыха.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.1.29. Соблюдать правила пожарной безопасности, требования настоящей инструкции, др. локальных нормативных актов, регламентирующие порядок организации работ по охране труда, условия труда на объекте.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.1.30.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.3.2. Отходы следует удалять с помощью уборочных средств, исключающих травмирование работников.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4332FB" w:rsidRPr="009B4AA5" w:rsidRDefault="00D17289" w:rsidP="009B4AA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9B4AA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0366AB" w:rsidRPr="009B4AA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окрасочных работ возможно возникновение следующих аварийных ситуаций:</w:t>
      </w:r>
    </w:p>
    <w:p w:rsidR="004332FB" w:rsidRPr="009B4AA5" w:rsidRDefault="000366AB" w:rsidP="009B4AA5">
      <w:pPr>
        <w:pStyle w:val="a8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AA5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 w:rsidR="004332FB" w:rsidRPr="009B4AA5" w:rsidRDefault="000366AB" w:rsidP="009B4AA5">
      <w:pPr>
        <w:pStyle w:val="a8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AA5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4332FB" w:rsidRPr="009B4AA5" w:rsidRDefault="000366AB" w:rsidP="009B4AA5">
      <w:pPr>
        <w:pStyle w:val="a8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AA5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Действия работников при возникновении аварий и аварийных ситуаций.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по оказанию первой помощи пострадавшим при травмировании, отравлении и других повреждениях здоровья.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 xml:space="preserve">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.3.3 При наличии ран необходимо наложить повязку, при артериальном кровотечении - наложить жгут.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4332FB" w:rsidRPr="009B4AA5" w:rsidRDefault="00D17289" w:rsidP="009B4AA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9B4AA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0366AB" w:rsidRPr="009B4AA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.2.1. По окончании работы следует осмотреть и выключить оборудование, привести в порядок рабочую зону.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.2.2. Инструмент, приспособления, оснастку, материалы, обтирочный материал и др. убрать в предназначенные для их хранения места.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4332FB" w:rsidRDefault="000366AB" w:rsidP="009B4AA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 w:rsidR="004332FB" w:rsidRDefault="000366AB" w:rsidP="009B4AA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4332FB" w:rsidRPr="00D17289" w:rsidRDefault="00D17289" w:rsidP="009B4AA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4332FB" w:rsidRPr="00D17289" w:rsidRDefault="00D17289" w:rsidP="009B4AA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D17289" w:rsidRDefault="00D17289" w:rsidP="006E39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367A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366AB" w:rsidRPr="00D17289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0D1CBC" w:rsidRDefault="000D1CBC" w:rsidP="006E39C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D17289" w:rsidTr="006E0AA9">
        <w:tc>
          <w:tcPr>
            <w:tcW w:w="1752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D17289" w:rsidTr="006E0AA9">
        <w:tc>
          <w:tcPr>
            <w:tcW w:w="3081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D17289" w:rsidRPr="003769D4" w:rsidRDefault="00D17289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D17289" w:rsidRDefault="00D17289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7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D17289" w:rsidTr="006E0AA9">
        <w:tc>
          <w:tcPr>
            <w:tcW w:w="1800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D17289" w:rsidTr="006E0AA9">
        <w:tc>
          <w:tcPr>
            <w:tcW w:w="1800" w:type="dxa"/>
          </w:tcPr>
          <w:p w:rsidR="00D17289" w:rsidRDefault="00D17289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D17289" w:rsidRPr="003769D4" w:rsidRDefault="00D17289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D17289" w:rsidRDefault="00D17289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D17289" w:rsidRDefault="00D172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39CC" w:rsidRPr="006E39CC" w:rsidRDefault="006E39CC" w:rsidP="006E39C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6E39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>ЛИСТ ОЗНАКОМЛЕНИЯ</w:t>
      </w:r>
    </w:p>
    <w:p w:rsidR="006E39CC" w:rsidRPr="006E39CC" w:rsidRDefault="006E39CC" w:rsidP="006E39C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ar-SA"/>
        </w:rPr>
      </w:pPr>
      <w:r w:rsidRPr="006E39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 для облицовщика-плиточника</w:t>
      </w:r>
    </w:p>
    <w:p w:rsidR="006E39CC" w:rsidRPr="006E39CC" w:rsidRDefault="006E39CC" w:rsidP="006E39C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6E39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6E39CC" w:rsidRPr="006E39CC" w:rsidRDefault="006E39CC" w:rsidP="006E39C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6E39C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6E39CC" w:rsidRPr="006E39CC" w:rsidRDefault="006E39CC" w:rsidP="006E39C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6E39C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6E39CC" w:rsidRPr="006E39CC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6E3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CC" w:rsidRPr="006E39CC" w:rsidRDefault="006E39CC" w:rsidP="006E39C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6E39CC" w:rsidRPr="006E39C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C" w:rsidRPr="006E39CC" w:rsidRDefault="006E39CC" w:rsidP="006E39C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6E39CC" w:rsidRPr="00D17289" w:rsidRDefault="006E39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E39CC" w:rsidRPr="00D17289" w:rsidSect="000A2F9E">
      <w:pgSz w:w="11907" w:h="16839"/>
      <w:pgMar w:top="993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A9" w:rsidRDefault="000111A9" w:rsidP="00D17289">
      <w:pPr>
        <w:spacing w:before="0" w:after="0"/>
      </w:pPr>
      <w:r>
        <w:separator/>
      </w:r>
    </w:p>
  </w:endnote>
  <w:endnote w:type="continuationSeparator" w:id="0">
    <w:p w:rsidR="000111A9" w:rsidRDefault="000111A9" w:rsidP="00D17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A9" w:rsidRDefault="000111A9" w:rsidP="00D17289">
      <w:pPr>
        <w:spacing w:before="0" w:after="0"/>
      </w:pPr>
      <w:r>
        <w:separator/>
      </w:r>
    </w:p>
  </w:footnote>
  <w:footnote w:type="continuationSeparator" w:id="0">
    <w:p w:rsidR="000111A9" w:rsidRDefault="000111A9" w:rsidP="00D172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102"/>
    <w:multiLevelType w:val="hybridMultilevel"/>
    <w:tmpl w:val="49DE49F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34B0"/>
    <w:multiLevelType w:val="hybridMultilevel"/>
    <w:tmpl w:val="15CCA46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66216"/>
    <w:multiLevelType w:val="hybridMultilevel"/>
    <w:tmpl w:val="772EB44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50F"/>
    <w:multiLevelType w:val="hybridMultilevel"/>
    <w:tmpl w:val="F55E98D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DBB1EAD"/>
    <w:multiLevelType w:val="hybridMultilevel"/>
    <w:tmpl w:val="12EA04A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592B"/>
    <w:multiLevelType w:val="hybridMultilevel"/>
    <w:tmpl w:val="12DCD77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3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448D8"/>
    <w:multiLevelType w:val="hybridMultilevel"/>
    <w:tmpl w:val="A6408F5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4479B"/>
    <w:multiLevelType w:val="hybridMultilevel"/>
    <w:tmpl w:val="71320F9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7ED0"/>
    <w:multiLevelType w:val="hybridMultilevel"/>
    <w:tmpl w:val="795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44F0"/>
    <w:multiLevelType w:val="hybridMultilevel"/>
    <w:tmpl w:val="F9EEACD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B77DC3"/>
    <w:multiLevelType w:val="hybridMultilevel"/>
    <w:tmpl w:val="F7C2659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907412E"/>
    <w:multiLevelType w:val="hybridMultilevel"/>
    <w:tmpl w:val="8828E35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1A9"/>
    <w:rsid w:val="00030194"/>
    <w:rsid w:val="000366AB"/>
    <w:rsid w:val="00063B44"/>
    <w:rsid w:val="000A2F9E"/>
    <w:rsid w:val="000D1CBC"/>
    <w:rsid w:val="00103C8B"/>
    <w:rsid w:val="002D33B1"/>
    <w:rsid w:val="002D3591"/>
    <w:rsid w:val="003514A0"/>
    <w:rsid w:val="00367AEF"/>
    <w:rsid w:val="00380C0C"/>
    <w:rsid w:val="004332FB"/>
    <w:rsid w:val="004F7E17"/>
    <w:rsid w:val="005A05CE"/>
    <w:rsid w:val="00653AF6"/>
    <w:rsid w:val="006E39CC"/>
    <w:rsid w:val="008550A7"/>
    <w:rsid w:val="008921EA"/>
    <w:rsid w:val="00973649"/>
    <w:rsid w:val="009B4AA5"/>
    <w:rsid w:val="00B73A5A"/>
    <w:rsid w:val="00BE4E30"/>
    <w:rsid w:val="00D17289"/>
    <w:rsid w:val="00E31D7A"/>
    <w:rsid w:val="00E438A1"/>
    <w:rsid w:val="00E4625D"/>
    <w:rsid w:val="00E501FB"/>
    <w:rsid w:val="00F01E19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2C73"/>
  <w15:docId w15:val="{BF3D8742-F42D-440C-881D-B4C5383F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1728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17289"/>
  </w:style>
  <w:style w:type="paragraph" w:styleId="a5">
    <w:name w:val="footer"/>
    <w:basedOn w:val="a"/>
    <w:link w:val="a6"/>
    <w:uiPriority w:val="99"/>
    <w:unhideWhenUsed/>
    <w:rsid w:val="00D1728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17289"/>
  </w:style>
  <w:style w:type="table" w:styleId="a7">
    <w:name w:val="Table Grid"/>
    <w:basedOn w:val="a1"/>
    <w:uiPriority w:val="59"/>
    <w:rsid w:val="00D172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0A7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6E39CC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31D7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13</cp:revision>
  <dcterms:created xsi:type="dcterms:W3CDTF">2011-11-02T04:15:00Z</dcterms:created>
  <dcterms:modified xsi:type="dcterms:W3CDTF">2023-01-27T10:31:00Z</dcterms:modified>
</cp:coreProperties>
</file>