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BEE" w:rsidRPr="00366B78" w:rsidRDefault="00E14EDF" w:rsidP="00E14EDF">
      <w:pPr>
        <w:jc w:val="right"/>
      </w:pPr>
      <w:r w:rsidRPr="00366B78">
        <w:t>Форма №1</w:t>
      </w:r>
    </w:p>
    <w:p w:rsidR="00E14EDF" w:rsidRPr="00366B78" w:rsidRDefault="00E14EDF" w:rsidP="00E14EDF">
      <w:pPr>
        <w:jc w:val="right"/>
      </w:pPr>
    </w:p>
    <w:p w:rsidR="00E14EDF" w:rsidRPr="00366B78" w:rsidRDefault="00E14EDF" w:rsidP="00E14EDF">
      <w:pPr>
        <w:jc w:val="right"/>
      </w:pPr>
    </w:p>
    <w:p w:rsidR="00E14EDF" w:rsidRPr="00366B78" w:rsidRDefault="00E14EDF" w:rsidP="00E14EDF">
      <w:pPr>
        <w:jc w:val="center"/>
        <w:rPr>
          <w:sz w:val="28"/>
          <w:szCs w:val="28"/>
        </w:rPr>
      </w:pPr>
      <w:r w:rsidRPr="00366B78">
        <w:rPr>
          <w:sz w:val="28"/>
          <w:szCs w:val="28"/>
        </w:rPr>
        <w:t>Качество сточных вод, вод поверхностного водного объекта по гидрохимическим и мик</w:t>
      </w:r>
      <w:r w:rsidR="0020441B" w:rsidRPr="00366B78">
        <w:rPr>
          <w:sz w:val="28"/>
          <w:szCs w:val="28"/>
        </w:rPr>
        <w:t xml:space="preserve">робиологическим показателям за </w:t>
      </w:r>
      <w:r w:rsidR="00381F39">
        <w:rPr>
          <w:sz w:val="28"/>
          <w:szCs w:val="28"/>
        </w:rPr>
        <w:t>_</w:t>
      </w:r>
      <w:r w:rsidR="006602D3">
        <w:rPr>
          <w:sz w:val="28"/>
          <w:szCs w:val="28"/>
        </w:rPr>
        <w:t xml:space="preserve"> квартал 20</w:t>
      </w:r>
      <w:r w:rsidR="00381F39">
        <w:rPr>
          <w:sz w:val="28"/>
          <w:szCs w:val="28"/>
        </w:rPr>
        <w:t>__</w:t>
      </w:r>
      <w:r w:rsidRPr="00366B78">
        <w:rPr>
          <w:sz w:val="28"/>
          <w:szCs w:val="28"/>
        </w:rPr>
        <w:t xml:space="preserve"> г.</w:t>
      </w:r>
    </w:p>
    <w:p w:rsidR="00E14EDF" w:rsidRPr="00366B78" w:rsidRDefault="00E14EDF" w:rsidP="00E14EDF">
      <w:pPr>
        <w:jc w:val="center"/>
        <w:rPr>
          <w:sz w:val="24"/>
          <w:szCs w:val="24"/>
        </w:rPr>
      </w:pPr>
    </w:p>
    <w:p w:rsidR="00E14EDF" w:rsidRPr="00366B78" w:rsidRDefault="00E14EDF" w:rsidP="00E14EDF">
      <w:pPr>
        <w:rPr>
          <w:sz w:val="24"/>
          <w:szCs w:val="24"/>
        </w:rPr>
      </w:pPr>
      <w:r w:rsidRPr="00366B78">
        <w:rPr>
          <w:sz w:val="24"/>
          <w:szCs w:val="24"/>
        </w:rPr>
        <w:t xml:space="preserve">Водопользователь: </w:t>
      </w:r>
      <w:r w:rsidR="00381F39">
        <w:rPr>
          <w:sz w:val="24"/>
          <w:szCs w:val="24"/>
        </w:rPr>
        <w:t>_____________________________________________________________</w:t>
      </w:r>
    </w:p>
    <w:p w:rsidR="00E14EDF" w:rsidRPr="00366B78" w:rsidRDefault="00E14EDF" w:rsidP="00E14EDF">
      <w:pPr>
        <w:rPr>
          <w:sz w:val="24"/>
          <w:szCs w:val="24"/>
        </w:rPr>
      </w:pPr>
      <w:r w:rsidRPr="00366B78">
        <w:rPr>
          <w:sz w:val="24"/>
          <w:szCs w:val="24"/>
        </w:rPr>
        <w:t>Почтовый адрес:</w:t>
      </w:r>
      <w:r w:rsidRPr="00366B78">
        <w:t xml:space="preserve"> </w:t>
      </w:r>
      <w:r w:rsidR="00381F39">
        <w:rPr>
          <w:sz w:val="24"/>
          <w:szCs w:val="24"/>
        </w:rPr>
        <w:t>_______________________________________________________________</w:t>
      </w:r>
    </w:p>
    <w:p w:rsidR="00E14EDF" w:rsidRPr="00366B78" w:rsidRDefault="00E14EDF" w:rsidP="00E14EDF">
      <w:pPr>
        <w:rPr>
          <w:sz w:val="24"/>
          <w:szCs w:val="24"/>
        </w:rPr>
      </w:pPr>
      <w:r w:rsidRPr="00366B78">
        <w:rPr>
          <w:sz w:val="24"/>
          <w:szCs w:val="24"/>
        </w:rPr>
        <w:t xml:space="preserve">Бассейновый округ: </w:t>
      </w:r>
      <w:r w:rsidR="00381F39">
        <w:rPr>
          <w:sz w:val="24"/>
          <w:szCs w:val="24"/>
        </w:rPr>
        <w:t>____________________________________________________________</w:t>
      </w:r>
    </w:p>
    <w:p w:rsidR="00E14EDF" w:rsidRPr="00366B78" w:rsidRDefault="00E14EDF" w:rsidP="00E14EDF">
      <w:pPr>
        <w:rPr>
          <w:sz w:val="24"/>
          <w:szCs w:val="24"/>
        </w:rPr>
      </w:pPr>
      <w:r w:rsidRPr="00366B78">
        <w:rPr>
          <w:sz w:val="24"/>
          <w:szCs w:val="24"/>
        </w:rPr>
        <w:t xml:space="preserve">Наименование субъекта Российской Федерации: </w:t>
      </w:r>
      <w:r w:rsidR="00381F39">
        <w:rPr>
          <w:sz w:val="24"/>
          <w:szCs w:val="24"/>
        </w:rPr>
        <w:t>___________________________________</w:t>
      </w:r>
    </w:p>
    <w:p w:rsidR="00E14EDF" w:rsidRPr="00366B78" w:rsidRDefault="00E14EDF" w:rsidP="00E14EDF">
      <w:pPr>
        <w:rPr>
          <w:sz w:val="24"/>
          <w:szCs w:val="24"/>
        </w:rPr>
      </w:pPr>
      <w:r w:rsidRPr="00366B78">
        <w:rPr>
          <w:sz w:val="24"/>
          <w:szCs w:val="24"/>
        </w:rPr>
        <w:t xml:space="preserve">Наименование и код гидрографической единицы: </w:t>
      </w:r>
      <w:r w:rsidR="00381F39">
        <w:rPr>
          <w:sz w:val="24"/>
          <w:szCs w:val="24"/>
        </w:rPr>
        <w:t>___________________________________</w:t>
      </w:r>
    </w:p>
    <w:p w:rsidR="00E14EDF" w:rsidRPr="00366B78" w:rsidRDefault="00E14EDF" w:rsidP="00E14EDF">
      <w:pPr>
        <w:rPr>
          <w:sz w:val="24"/>
          <w:szCs w:val="24"/>
        </w:rPr>
      </w:pPr>
      <w:r w:rsidRPr="00366B78">
        <w:rPr>
          <w:sz w:val="24"/>
          <w:szCs w:val="24"/>
        </w:rPr>
        <w:t xml:space="preserve">Водохозяйственный участок и его код: </w:t>
      </w:r>
      <w:r w:rsidR="00381F39">
        <w:rPr>
          <w:sz w:val="24"/>
          <w:szCs w:val="24"/>
        </w:rPr>
        <w:t>____________________________________________</w:t>
      </w:r>
    </w:p>
    <w:p w:rsidR="00E14EDF" w:rsidRPr="00366B78" w:rsidRDefault="00E14EDF" w:rsidP="00E14EDF">
      <w:pPr>
        <w:rPr>
          <w:sz w:val="24"/>
          <w:szCs w:val="24"/>
        </w:rPr>
      </w:pPr>
    </w:p>
    <w:tbl>
      <w:tblPr>
        <w:tblStyle w:val="af3"/>
        <w:tblW w:w="0" w:type="auto"/>
        <w:tblLayout w:type="fixed"/>
        <w:tblLook w:val="04A0" w:firstRow="1" w:lastRow="0" w:firstColumn="1" w:lastColumn="0" w:noHBand="0" w:noVBand="1"/>
      </w:tblPr>
      <w:tblGrid>
        <w:gridCol w:w="534"/>
        <w:gridCol w:w="2693"/>
        <w:gridCol w:w="1276"/>
        <w:gridCol w:w="1275"/>
        <w:gridCol w:w="1276"/>
        <w:gridCol w:w="1276"/>
        <w:gridCol w:w="1241"/>
      </w:tblGrid>
      <w:tr w:rsidR="00F92209" w:rsidRPr="00366B78" w:rsidTr="001F5250">
        <w:tc>
          <w:tcPr>
            <w:tcW w:w="534" w:type="dxa"/>
            <w:vMerge w:val="restart"/>
          </w:tcPr>
          <w:p w:rsidR="00F92209" w:rsidRPr="00366B78" w:rsidRDefault="00F92209" w:rsidP="00E14EDF">
            <w:pPr>
              <w:rPr>
                <w:b/>
                <w:sz w:val="24"/>
                <w:szCs w:val="24"/>
              </w:rPr>
            </w:pPr>
            <w:r w:rsidRPr="00366B78">
              <w:rPr>
                <w:b/>
                <w:sz w:val="24"/>
                <w:szCs w:val="24"/>
              </w:rPr>
              <w:t>№ пп</w:t>
            </w:r>
          </w:p>
        </w:tc>
        <w:tc>
          <w:tcPr>
            <w:tcW w:w="2693" w:type="dxa"/>
            <w:vMerge w:val="restart"/>
          </w:tcPr>
          <w:p w:rsidR="00F92209" w:rsidRPr="00366B78" w:rsidRDefault="00F92209" w:rsidP="00F92209">
            <w:pPr>
              <w:jc w:val="center"/>
              <w:rPr>
                <w:b/>
                <w:sz w:val="24"/>
                <w:szCs w:val="24"/>
              </w:rPr>
            </w:pPr>
            <w:r w:rsidRPr="00366B78">
              <w:rPr>
                <w:b/>
                <w:sz w:val="24"/>
                <w:szCs w:val="24"/>
              </w:rPr>
              <w:t>Наименование контролируемого параметра</w:t>
            </w:r>
          </w:p>
        </w:tc>
        <w:tc>
          <w:tcPr>
            <w:tcW w:w="6344" w:type="dxa"/>
            <w:gridSpan w:val="5"/>
          </w:tcPr>
          <w:p w:rsidR="00F92209" w:rsidRPr="00366B78" w:rsidRDefault="00F92209" w:rsidP="00E14EDF">
            <w:pPr>
              <w:jc w:val="center"/>
              <w:rPr>
                <w:b/>
                <w:sz w:val="24"/>
                <w:szCs w:val="24"/>
              </w:rPr>
            </w:pPr>
            <w:r w:rsidRPr="00366B78">
              <w:rPr>
                <w:b/>
                <w:sz w:val="24"/>
                <w:szCs w:val="24"/>
              </w:rPr>
              <w:t>Фактические показатели</w:t>
            </w:r>
          </w:p>
        </w:tc>
      </w:tr>
      <w:tr w:rsidR="00F92209" w:rsidRPr="00366B78" w:rsidTr="001F5250">
        <w:tc>
          <w:tcPr>
            <w:tcW w:w="534" w:type="dxa"/>
            <w:vMerge/>
          </w:tcPr>
          <w:p w:rsidR="00F92209" w:rsidRPr="00366B78" w:rsidRDefault="00F92209" w:rsidP="00E14EDF">
            <w:pPr>
              <w:rPr>
                <w:b/>
                <w:sz w:val="24"/>
                <w:szCs w:val="24"/>
              </w:rPr>
            </w:pPr>
          </w:p>
        </w:tc>
        <w:tc>
          <w:tcPr>
            <w:tcW w:w="2693" w:type="dxa"/>
            <w:vMerge/>
          </w:tcPr>
          <w:p w:rsidR="00F92209" w:rsidRPr="00366B78" w:rsidRDefault="00F92209" w:rsidP="00E14EDF">
            <w:pPr>
              <w:rPr>
                <w:b/>
                <w:sz w:val="24"/>
                <w:szCs w:val="24"/>
              </w:rPr>
            </w:pPr>
          </w:p>
        </w:tc>
        <w:tc>
          <w:tcPr>
            <w:tcW w:w="6344" w:type="dxa"/>
            <w:gridSpan w:val="5"/>
          </w:tcPr>
          <w:p w:rsidR="00F92209" w:rsidRPr="00366B78" w:rsidRDefault="00381F39" w:rsidP="00E14EDF">
            <w:pPr>
              <w:jc w:val="center"/>
              <w:rPr>
                <w:b/>
                <w:sz w:val="24"/>
                <w:szCs w:val="24"/>
              </w:rPr>
            </w:pPr>
            <w:r>
              <w:rPr>
                <w:b/>
                <w:sz w:val="24"/>
                <w:szCs w:val="24"/>
              </w:rPr>
              <w:t>_</w:t>
            </w:r>
            <w:r w:rsidR="00F92209" w:rsidRPr="00366B78">
              <w:rPr>
                <w:b/>
                <w:sz w:val="24"/>
                <w:szCs w:val="24"/>
              </w:rPr>
              <w:t>-й месяц квартала</w:t>
            </w:r>
          </w:p>
        </w:tc>
      </w:tr>
      <w:tr w:rsidR="00F92209" w:rsidRPr="00366B78" w:rsidTr="001F5250">
        <w:tc>
          <w:tcPr>
            <w:tcW w:w="534" w:type="dxa"/>
            <w:vMerge/>
          </w:tcPr>
          <w:p w:rsidR="00F92209" w:rsidRPr="00366B78" w:rsidRDefault="00F92209" w:rsidP="00E14EDF">
            <w:pPr>
              <w:rPr>
                <w:sz w:val="24"/>
                <w:szCs w:val="24"/>
              </w:rPr>
            </w:pPr>
          </w:p>
        </w:tc>
        <w:tc>
          <w:tcPr>
            <w:tcW w:w="2693" w:type="dxa"/>
            <w:vMerge/>
          </w:tcPr>
          <w:p w:rsidR="00F92209" w:rsidRPr="00366B78" w:rsidRDefault="00F92209" w:rsidP="00E14EDF">
            <w:pPr>
              <w:rPr>
                <w:sz w:val="24"/>
                <w:szCs w:val="24"/>
              </w:rPr>
            </w:pPr>
          </w:p>
        </w:tc>
        <w:tc>
          <w:tcPr>
            <w:tcW w:w="1276" w:type="dxa"/>
          </w:tcPr>
          <w:p w:rsidR="00F92209" w:rsidRPr="00366B78" w:rsidRDefault="00F92209" w:rsidP="00F92209">
            <w:pPr>
              <w:jc w:val="center"/>
              <w:rPr>
                <w:b/>
                <w:sz w:val="16"/>
                <w:szCs w:val="16"/>
              </w:rPr>
            </w:pPr>
            <w:r w:rsidRPr="00366B78">
              <w:rPr>
                <w:b/>
                <w:sz w:val="16"/>
                <w:szCs w:val="16"/>
              </w:rPr>
              <w:t>Т.1</w:t>
            </w:r>
          </w:p>
          <w:p w:rsidR="00F92209" w:rsidRPr="00366B78" w:rsidRDefault="00F92209" w:rsidP="00F92209">
            <w:pPr>
              <w:jc w:val="center"/>
              <w:rPr>
                <w:b/>
                <w:sz w:val="16"/>
                <w:szCs w:val="16"/>
              </w:rPr>
            </w:pPr>
            <w:r w:rsidRPr="00366B78">
              <w:rPr>
                <w:b/>
                <w:sz w:val="16"/>
                <w:szCs w:val="16"/>
              </w:rPr>
              <w:t>до ОС</w:t>
            </w:r>
          </w:p>
        </w:tc>
        <w:tc>
          <w:tcPr>
            <w:tcW w:w="1275" w:type="dxa"/>
          </w:tcPr>
          <w:p w:rsidR="00F92209" w:rsidRPr="00366B78" w:rsidRDefault="00F92209" w:rsidP="00F92209">
            <w:pPr>
              <w:jc w:val="center"/>
              <w:rPr>
                <w:b/>
                <w:sz w:val="16"/>
                <w:szCs w:val="16"/>
              </w:rPr>
            </w:pPr>
            <w:r w:rsidRPr="00366B78">
              <w:rPr>
                <w:b/>
                <w:sz w:val="16"/>
                <w:szCs w:val="16"/>
              </w:rPr>
              <w:t>Т.2</w:t>
            </w:r>
          </w:p>
          <w:p w:rsidR="00F92209" w:rsidRPr="00366B78" w:rsidRDefault="00F92209" w:rsidP="00F92209">
            <w:pPr>
              <w:jc w:val="center"/>
              <w:rPr>
                <w:b/>
                <w:sz w:val="16"/>
                <w:szCs w:val="16"/>
              </w:rPr>
            </w:pPr>
            <w:r w:rsidRPr="00366B78">
              <w:rPr>
                <w:b/>
                <w:sz w:val="16"/>
                <w:szCs w:val="16"/>
              </w:rPr>
              <w:t>после ОС</w:t>
            </w:r>
          </w:p>
        </w:tc>
        <w:tc>
          <w:tcPr>
            <w:tcW w:w="1276" w:type="dxa"/>
          </w:tcPr>
          <w:p w:rsidR="00F92209" w:rsidRPr="00366B78" w:rsidRDefault="00F92209" w:rsidP="00F92209">
            <w:pPr>
              <w:jc w:val="center"/>
              <w:rPr>
                <w:b/>
                <w:sz w:val="16"/>
                <w:szCs w:val="16"/>
              </w:rPr>
            </w:pPr>
            <w:r w:rsidRPr="00366B78">
              <w:rPr>
                <w:b/>
                <w:sz w:val="16"/>
                <w:szCs w:val="16"/>
              </w:rPr>
              <w:t>Т.3</w:t>
            </w:r>
          </w:p>
          <w:p w:rsidR="00F92209" w:rsidRPr="00366B78" w:rsidRDefault="00F92209" w:rsidP="00F92209">
            <w:pPr>
              <w:jc w:val="center"/>
              <w:rPr>
                <w:b/>
                <w:sz w:val="16"/>
                <w:szCs w:val="16"/>
              </w:rPr>
            </w:pPr>
            <w:r w:rsidRPr="00366B78">
              <w:rPr>
                <w:b/>
                <w:sz w:val="16"/>
                <w:szCs w:val="16"/>
              </w:rPr>
              <w:t>место сброса</w:t>
            </w:r>
          </w:p>
        </w:tc>
        <w:tc>
          <w:tcPr>
            <w:tcW w:w="1276" w:type="dxa"/>
          </w:tcPr>
          <w:p w:rsidR="00F92209" w:rsidRPr="00366B78" w:rsidRDefault="00F92209" w:rsidP="00F92209">
            <w:pPr>
              <w:jc w:val="center"/>
              <w:rPr>
                <w:b/>
                <w:sz w:val="16"/>
                <w:szCs w:val="16"/>
              </w:rPr>
            </w:pPr>
            <w:r w:rsidRPr="00366B78">
              <w:rPr>
                <w:b/>
                <w:sz w:val="16"/>
                <w:szCs w:val="16"/>
              </w:rPr>
              <w:t>Т.4</w:t>
            </w:r>
          </w:p>
          <w:p w:rsidR="00F92209" w:rsidRPr="00366B78" w:rsidRDefault="00F92209" w:rsidP="00F92209">
            <w:pPr>
              <w:jc w:val="center"/>
              <w:rPr>
                <w:b/>
                <w:sz w:val="16"/>
                <w:szCs w:val="16"/>
              </w:rPr>
            </w:pPr>
            <w:r w:rsidRPr="00366B78">
              <w:rPr>
                <w:b/>
                <w:sz w:val="16"/>
                <w:szCs w:val="16"/>
              </w:rPr>
              <w:t>выше сброса</w:t>
            </w:r>
          </w:p>
        </w:tc>
        <w:tc>
          <w:tcPr>
            <w:tcW w:w="1241" w:type="dxa"/>
          </w:tcPr>
          <w:p w:rsidR="00F92209" w:rsidRPr="00366B78" w:rsidRDefault="00F92209" w:rsidP="00F92209">
            <w:pPr>
              <w:jc w:val="center"/>
              <w:rPr>
                <w:b/>
                <w:sz w:val="16"/>
                <w:szCs w:val="16"/>
              </w:rPr>
            </w:pPr>
            <w:r w:rsidRPr="00366B78">
              <w:rPr>
                <w:b/>
                <w:sz w:val="16"/>
                <w:szCs w:val="16"/>
              </w:rPr>
              <w:t>Т.5</w:t>
            </w:r>
          </w:p>
          <w:p w:rsidR="00F92209" w:rsidRPr="00366B78" w:rsidRDefault="00F92209" w:rsidP="00F92209">
            <w:pPr>
              <w:jc w:val="center"/>
              <w:rPr>
                <w:b/>
                <w:sz w:val="16"/>
                <w:szCs w:val="16"/>
              </w:rPr>
            </w:pPr>
            <w:r w:rsidRPr="00366B78">
              <w:rPr>
                <w:b/>
                <w:sz w:val="16"/>
                <w:szCs w:val="16"/>
              </w:rPr>
              <w:t>ниже сброса</w:t>
            </w:r>
          </w:p>
        </w:tc>
      </w:tr>
      <w:tr w:rsidR="00F92209" w:rsidRPr="00366B78" w:rsidTr="001F5250">
        <w:tc>
          <w:tcPr>
            <w:tcW w:w="534" w:type="dxa"/>
          </w:tcPr>
          <w:p w:rsidR="00F92209" w:rsidRPr="00366B78" w:rsidRDefault="00F92209" w:rsidP="00F92209">
            <w:pPr>
              <w:rPr>
                <w:b/>
                <w:sz w:val="24"/>
                <w:szCs w:val="24"/>
              </w:rPr>
            </w:pPr>
            <w:r w:rsidRPr="00366B78">
              <w:rPr>
                <w:b/>
                <w:sz w:val="24"/>
                <w:szCs w:val="24"/>
              </w:rPr>
              <w:t>1</w:t>
            </w:r>
          </w:p>
        </w:tc>
        <w:tc>
          <w:tcPr>
            <w:tcW w:w="2693" w:type="dxa"/>
          </w:tcPr>
          <w:p w:rsidR="00F92209" w:rsidRPr="00366B78" w:rsidRDefault="00F92209" w:rsidP="00F92209">
            <w:pPr>
              <w:rPr>
                <w:b/>
                <w:sz w:val="24"/>
                <w:szCs w:val="24"/>
              </w:rPr>
            </w:pPr>
            <w:r w:rsidRPr="00366B78">
              <w:rPr>
                <w:b/>
                <w:sz w:val="24"/>
                <w:szCs w:val="24"/>
              </w:rPr>
              <w:t>2</w:t>
            </w:r>
          </w:p>
        </w:tc>
        <w:tc>
          <w:tcPr>
            <w:tcW w:w="1276" w:type="dxa"/>
          </w:tcPr>
          <w:p w:rsidR="00F92209" w:rsidRPr="00366B78" w:rsidRDefault="00F92209" w:rsidP="00F92209">
            <w:pPr>
              <w:jc w:val="center"/>
              <w:rPr>
                <w:b/>
                <w:sz w:val="24"/>
                <w:szCs w:val="24"/>
              </w:rPr>
            </w:pPr>
            <w:r w:rsidRPr="00366B78">
              <w:rPr>
                <w:b/>
                <w:sz w:val="24"/>
                <w:szCs w:val="24"/>
              </w:rPr>
              <w:t>3</w:t>
            </w:r>
          </w:p>
        </w:tc>
        <w:tc>
          <w:tcPr>
            <w:tcW w:w="1275" w:type="dxa"/>
          </w:tcPr>
          <w:p w:rsidR="00F92209" w:rsidRPr="00366B78" w:rsidRDefault="00F92209" w:rsidP="00F92209">
            <w:pPr>
              <w:jc w:val="center"/>
              <w:rPr>
                <w:b/>
                <w:sz w:val="24"/>
                <w:szCs w:val="24"/>
              </w:rPr>
            </w:pPr>
            <w:r w:rsidRPr="00366B78">
              <w:rPr>
                <w:b/>
                <w:sz w:val="24"/>
                <w:szCs w:val="24"/>
              </w:rPr>
              <w:t>4</w:t>
            </w:r>
          </w:p>
        </w:tc>
        <w:tc>
          <w:tcPr>
            <w:tcW w:w="1276" w:type="dxa"/>
          </w:tcPr>
          <w:p w:rsidR="00F92209" w:rsidRPr="00366B78" w:rsidRDefault="00F92209" w:rsidP="00F92209">
            <w:pPr>
              <w:jc w:val="center"/>
              <w:rPr>
                <w:b/>
                <w:sz w:val="24"/>
                <w:szCs w:val="24"/>
              </w:rPr>
            </w:pPr>
            <w:r w:rsidRPr="00366B78">
              <w:rPr>
                <w:b/>
                <w:sz w:val="24"/>
                <w:szCs w:val="24"/>
              </w:rPr>
              <w:t>5</w:t>
            </w:r>
          </w:p>
        </w:tc>
        <w:tc>
          <w:tcPr>
            <w:tcW w:w="1276" w:type="dxa"/>
          </w:tcPr>
          <w:p w:rsidR="00F92209" w:rsidRPr="00366B78" w:rsidRDefault="00F92209" w:rsidP="00F92209">
            <w:pPr>
              <w:jc w:val="center"/>
              <w:rPr>
                <w:b/>
                <w:sz w:val="24"/>
                <w:szCs w:val="24"/>
              </w:rPr>
            </w:pPr>
            <w:r w:rsidRPr="00366B78">
              <w:rPr>
                <w:b/>
                <w:sz w:val="24"/>
                <w:szCs w:val="24"/>
              </w:rPr>
              <w:t>6</w:t>
            </w:r>
          </w:p>
        </w:tc>
        <w:tc>
          <w:tcPr>
            <w:tcW w:w="1241" w:type="dxa"/>
          </w:tcPr>
          <w:p w:rsidR="00F92209" w:rsidRPr="00366B78" w:rsidRDefault="00F92209" w:rsidP="00F92209">
            <w:pPr>
              <w:jc w:val="center"/>
              <w:rPr>
                <w:b/>
                <w:sz w:val="24"/>
                <w:szCs w:val="24"/>
              </w:rPr>
            </w:pPr>
            <w:r w:rsidRPr="00366B78">
              <w:rPr>
                <w:b/>
                <w:sz w:val="24"/>
                <w:szCs w:val="24"/>
              </w:rPr>
              <w:t>7</w:t>
            </w:r>
          </w:p>
        </w:tc>
      </w:tr>
      <w:tr w:rsidR="00E14EDF" w:rsidRPr="00366B78" w:rsidTr="00906F79">
        <w:tc>
          <w:tcPr>
            <w:tcW w:w="534" w:type="dxa"/>
          </w:tcPr>
          <w:p w:rsidR="00E14EDF" w:rsidRPr="00366B78" w:rsidRDefault="000260B4" w:rsidP="00E14EDF">
            <w:pPr>
              <w:rPr>
                <w:sz w:val="24"/>
                <w:szCs w:val="24"/>
              </w:rPr>
            </w:pPr>
            <w:r w:rsidRPr="00366B78">
              <w:rPr>
                <w:sz w:val="24"/>
                <w:szCs w:val="24"/>
              </w:rPr>
              <w:t>1</w:t>
            </w:r>
          </w:p>
        </w:tc>
        <w:tc>
          <w:tcPr>
            <w:tcW w:w="2693" w:type="dxa"/>
          </w:tcPr>
          <w:p w:rsidR="00E14EDF" w:rsidRPr="00366B78" w:rsidRDefault="001F5250" w:rsidP="00E14EDF">
            <w:pPr>
              <w:rPr>
                <w:sz w:val="24"/>
                <w:szCs w:val="24"/>
              </w:rPr>
            </w:pPr>
            <w:r w:rsidRPr="00366B78">
              <w:rPr>
                <w:sz w:val="24"/>
                <w:szCs w:val="24"/>
              </w:rPr>
              <w:t>рН, ед. рН</w:t>
            </w:r>
          </w:p>
        </w:tc>
        <w:tc>
          <w:tcPr>
            <w:tcW w:w="1276" w:type="dxa"/>
            <w:vAlign w:val="center"/>
          </w:tcPr>
          <w:p w:rsidR="00E14EDF" w:rsidRPr="00567FC9" w:rsidRDefault="00E14EDF" w:rsidP="00567FC9">
            <w:pPr>
              <w:jc w:val="center"/>
              <w:rPr>
                <w:sz w:val="24"/>
                <w:szCs w:val="24"/>
              </w:rPr>
            </w:pPr>
          </w:p>
        </w:tc>
        <w:tc>
          <w:tcPr>
            <w:tcW w:w="1275" w:type="dxa"/>
            <w:vAlign w:val="center"/>
          </w:tcPr>
          <w:p w:rsidR="00E14EDF" w:rsidRPr="009F3C62" w:rsidRDefault="00E14EDF" w:rsidP="009F3C62">
            <w:pPr>
              <w:jc w:val="center"/>
              <w:rPr>
                <w:sz w:val="24"/>
                <w:szCs w:val="24"/>
              </w:rPr>
            </w:pPr>
          </w:p>
        </w:tc>
        <w:tc>
          <w:tcPr>
            <w:tcW w:w="1276" w:type="dxa"/>
            <w:vAlign w:val="center"/>
          </w:tcPr>
          <w:p w:rsidR="00E14EDF" w:rsidRPr="009F3C62" w:rsidRDefault="00E14EDF" w:rsidP="005B5222">
            <w:pPr>
              <w:jc w:val="center"/>
              <w:rPr>
                <w:sz w:val="24"/>
                <w:szCs w:val="24"/>
              </w:rPr>
            </w:pPr>
          </w:p>
        </w:tc>
        <w:tc>
          <w:tcPr>
            <w:tcW w:w="1276" w:type="dxa"/>
            <w:vAlign w:val="center"/>
          </w:tcPr>
          <w:p w:rsidR="00E14EDF" w:rsidRPr="009F3C62" w:rsidRDefault="00E14EDF" w:rsidP="005B5222">
            <w:pPr>
              <w:jc w:val="center"/>
              <w:rPr>
                <w:sz w:val="24"/>
                <w:szCs w:val="24"/>
              </w:rPr>
            </w:pPr>
          </w:p>
        </w:tc>
        <w:tc>
          <w:tcPr>
            <w:tcW w:w="1241" w:type="dxa"/>
            <w:vAlign w:val="center"/>
          </w:tcPr>
          <w:p w:rsidR="00E14EDF" w:rsidRPr="009F3C62" w:rsidRDefault="00E14EDF" w:rsidP="009F3C62">
            <w:pPr>
              <w:jc w:val="center"/>
              <w:rPr>
                <w:sz w:val="24"/>
                <w:szCs w:val="24"/>
              </w:rPr>
            </w:pPr>
          </w:p>
        </w:tc>
      </w:tr>
      <w:tr w:rsidR="00E14EDF" w:rsidRPr="00366B78" w:rsidTr="00906F79">
        <w:tc>
          <w:tcPr>
            <w:tcW w:w="534" w:type="dxa"/>
          </w:tcPr>
          <w:p w:rsidR="00E14EDF" w:rsidRPr="00366B78" w:rsidRDefault="000260B4" w:rsidP="00E14EDF">
            <w:pPr>
              <w:rPr>
                <w:sz w:val="24"/>
                <w:szCs w:val="24"/>
              </w:rPr>
            </w:pPr>
            <w:r w:rsidRPr="00366B78">
              <w:rPr>
                <w:sz w:val="24"/>
                <w:szCs w:val="24"/>
              </w:rPr>
              <w:t>2</w:t>
            </w:r>
          </w:p>
        </w:tc>
        <w:tc>
          <w:tcPr>
            <w:tcW w:w="2693" w:type="dxa"/>
          </w:tcPr>
          <w:p w:rsidR="00E14EDF" w:rsidRPr="00366B78" w:rsidRDefault="001F5250" w:rsidP="00E14EDF">
            <w:pPr>
              <w:rPr>
                <w:sz w:val="24"/>
                <w:szCs w:val="24"/>
              </w:rPr>
            </w:pPr>
            <w:r w:rsidRPr="00366B78">
              <w:rPr>
                <w:sz w:val="24"/>
                <w:szCs w:val="24"/>
              </w:rPr>
              <w:t>Сухой остаток, мг/дм</w:t>
            </w:r>
            <w:r w:rsidRPr="00366B78">
              <w:rPr>
                <w:sz w:val="24"/>
                <w:szCs w:val="24"/>
                <w:vertAlign w:val="superscript"/>
              </w:rPr>
              <w:t>3</w:t>
            </w:r>
          </w:p>
        </w:tc>
        <w:tc>
          <w:tcPr>
            <w:tcW w:w="1276" w:type="dxa"/>
            <w:vAlign w:val="center"/>
          </w:tcPr>
          <w:p w:rsidR="00E14EDF" w:rsidRPr="00567FC9" w:rsidRDefault="00E14EDF" w:rsidP="00042980">
            <w:pPr>
              <w:jc w:val="center"/>
              <w:rPr>
                <w:sz w:val="24"/>
                <w:szCs w:val="24"/>
                <w:highlight w:val="yellow"/>
              </w:rPr>
            </w:pPr>
          </w:p>
        </w:tc>
        <w:tc>
          <w:tcPr>
            <w:tcW w:w="1275" w:type="dxa"/>
            <w:vAlign w:val="center"/>
          </w:tcPr>
          <w:p w:rsidR="00E14EDF" w:rsidRPr="009F3C62" w:rsidRDefault="00E14EDF" w:rsidP="00940C02">
            <w:pPr>
              <w:jc w:val="center"/>
              <w:rPr>
                <w:sz w:val="24"/>
                <w:szCs w:val="24"/>
              </w:rPr>
            </w:pPr>
          </w:p>
        </w:tc>
        <w:tc>
          <w:tcPr>
            <w:tcW w:w="1276" w:type="dxa"/>
            <w:vAlign w:val="center"/>
          </w:tcPr>
          <w:p w:rsidR="00E14EDF" w:rsidRPr="009F3C62" w:rsidRDefault="00E14EDF" w:rsidP="009F3C62">
            <w:pPr>
              <w:jc w:val="center"/>
              <w:rPr>
                <w:sz w:val="24"/>
                <w:szCs w:val="24"/>
                <w:lang w:val="en-US"/>
              </w:rPr>
            </w:pPr>
          </w:p>
        </w:tc>
        <w:tc>
          <w:tcPr>
            <w:tcW w:w="1276" w:type="dxa"/>
            <w:vAlign w:val="center"/>
          </w:tcPr>
          <w:p w:rsidR="00E14EDF" w:rsidRPr="009F3C62" w:rsidRDefault="00E14EDF" w:rsidP="009F3C62">
            <w:pPr>
              <w:jc w:val="center"/>
              <w:rPr>
                <w:sz w:val="24"/>
                <w:szCs w:val="24"/>
              </w:rPr>
            </w:pPr>
          </w:p>
        </w:tc>
        <w:tc>
          <w:tcPr>
            <w:tcW w:w="1241" w:type="dxa"/>
            <w:vAlign w:val="center"/>
          </w:tcPr>
          <w:p w:rsidR="00E14EDF" w:rsidRPr="009F3C62" w:rsidRDefault="00E14EDF" w:rsidP="009E0303">
            <w:pPr>
              <w:jc w:val="center"/>
              <w:rPr>
                <w:sz w:val="24"/>
                <w:szCs w:val="24"/>
                <w:lang w:val="en-US"/>
              </w:rPr>
            </w:pPr>
          </w:p>
        </w:tc>
      </w:tr>
      <w:tr w:rsidR="00E14EDF" w:rsidRPr="00366B78" w:rsidTr="00906F79">
        <w:tc>
          <w:tcPr>
            <w:tcW w:w="534" w:type="dxa"/>
          </w:tcPr>
          <w:p w:rsidR="00E14EDF" w:rsidRPr="00366B78" w:rsidRDefault="000260B4" w:rsidP="00E14EDF">
            <w:pPr>
              <w:rPr>
                <w:sz w:val="24"/>
                <w:szCs w:val="24"/>
              </w:rPr>
            </w:pPr>
            <w:r w:rsidRPr="00366B78">
              <w:rPr>
                <w:sz w:val="24"/>
                <w:szCs w:val="24"/>
              </w:rPr>
              <w:t>3</w:t>
            </w:r>
          </w:p>
        </w:tc>
        <w:tc>
          <w:tcPr>
            <w:tcW w:w="2693" w:type="dxa"/>
          </w:tcPr>
          <w:p w:rsidR="00E14EDF" w:rsidRPr="00366B78" w:rsidRDefault="001F5250" w:rsidP="00E14EDF">
            <w:pPr>
              <w:rPr>
                <w:sz w:val="24"/>
                <w:szCs w:val="24"/>
              </w:rPr>
            </w:pPr>
            <w:r w:rsidRPr="00366B78">
              <w:rPr>
                <w:sz w:val="24"/>
                <w:szCs w:val="24"/>
              </w:rPr>
              <w:t>Взвешенные вещества, мг/дм</w:t>
            </w:r>
            <w:r w:rsidRPr="00366B78">
              <w:rPr>
                <w:sz w:val="24"/>
                <w:szCs w:val="24"/>
                <w:vertAlign w:val="superscript"/>
              </w:rPr>
              <w:t>3</w:t>
            </w:r>
          </w:p>
        </w:tc>
        <w:tc>
          <w:tcPr>
            <w:tcW w:w="1276" w:type="dxa"/>
            <w:vAlign w:val="center"/>
          </w:tcPr>
          <w:p w:rsidR="009E0303" w:rsidRPr="00567FC9" w:rsidRDefault="009E0303" w:rsidP="009E0303">
            <w:pPr>
              <w:jc w:val="center"/>
              <w:rPr>
                <w:sz w:val="24"/>
                <w:szCs w:val="24"/>
              </w:rPr>
            </w:pPr>
          </w:p>
        </w:tc>
        <w:tc>
          <w:tcPr>
            <w:tcW w:w="1275" w:type="dxa"/>
            <w:vAlign w:val="center"/>
          </w:tcPr>
          <w:p w:rsidR="00E14EDF" w:rsidRPr="009F3C62" w:rsidRDefault="00E14EDF" w:rsidP="00906F79">
            <w:pPr>
              <w:jc w:val="center"/>
              <w:rPr>
                <w:sz w:val="24"/>
                <w:szCs w:val="24"/>
              </w:rPr>
            </w:pPr>
          </w:p>
        </w:tc>
        <w:tc>
          <w:tcPr>
            <w:tcW w:w="1276" w:type="dxa"/>
            <w:vAlign w:val="center"/>
          </w:tcPr>
          <w:p w:rsidR="00E14EDF" w:rsidRPr="009F3C62" w:rsidRDefault="00E14EDF" w:rsidP="00042980">
            <w:pPr>
              <w:jc w:val="center"/>
              <w:rPr>
                <w:sz w:val="24"/>
                <w:szCs w:val="24"/>
              </w:rPr>
            </w:pPr>
          </w:p>
        </w:tc>
        <w:tc>
          <w:tcPr>
            <w:tcW w:w="1276" w:type="dxa"/>
            <w:vAlign w:val="center"/>
          </w:tcPr>
          <w:p w:rsidR="00E14EDF" w:rsidRPr="009F3C62" w:rsidRDefault="00E14EDF" w:rsidP="00906F79">
            <w:pPr>
              <w:jc w:val="center"/>
              <w:rPr>
                <w:sz w:val="24"/>
                <w:szCs w:val="24"/>
              </w:rPr>
            </w:pPr>
          </w:p>
        </w:tc>
        <w:tc>
          <w:tcPr>
            <w:tcW w:w="1241" w:type="dxa"/>
            <w:vAlign w:val="center"/>
          </w:tcPr>
          <w:p w:rsidR="00E14EDF" w:rsidRPr="009F3C62" w:rsidRDefault="00E14EDF" w:rsidP="00227EB2">
            <w:pPr>
              <w:jc w:val="center"/>
              <w:rPr>
                <w:sz w:val="24"/>
                <w:szCs w:val="24"/>
              </w:rPr>
            </w:pPr>
          </w:p>
        </w:tc>
      </w:tr>
      <w:tr w:rsidR="00E14EDF" w:rsidRPr="00366B78" w:rsidTr="00906F79">
        <w:tc>
          <w:tcPr>
            <w:tcW w:w="534" w:type="dxa"/>
          </w:tcPr>
          <w:p w:rsidR="00E14EDF" w:rsidRPr="00366B78" w:rsidRDefault="000260B4" w:rsidP="00E14EDF">
            <w:pPr>
              <w:rPr>
                <w:sz w:val="24"/>
                <w:szCs w:val="24"/>
              </w:rPr>
            </w:pPr>
            <w:r w:rsidRPr="00366B78">
              <w:rPr>
                <w:sz w:val="24"/>
                <w:szCs w:val="24"/>
              </w:rPr>
              <w:t>4</w:t>
            </w:r>
          </w:p>
        </w:tc>
        <w:tc>
          <w:tcPr>
            <w:tcW w:w="2693" w:type="dxa"/>
          </w:tcPr>
          <w:p w:rsidR="00E14EDF" w:rsidRPr="00B44BF7" w:rsidRDefault="001F5250" w:rsidP="00E14EDF">
            <w:pPr>
              <w:rPr>
                <w:sz w:val="24"/>
                <w:szCs w:val="24"/>
              </w:rPr>
            </w:pPr>
            <w:r w:rsidRPr="00B44BF7">
              <w:rPr>
                <w:sz w:val="24"/>
                <w:szCs w:val="24"/>
              </w:rPr>
              <w:t>БПК</w:t>
            </w:r>
            <w:r w:rsidRPr="00B44BF7">
              <w:rPr>
                <w:sz w:val="24"/>
                <w:szCs w:val="24"/>
                <w:vertAlign w:val="subscript"/>
              </w:rPr>
              <w:t>5</w:t>
            </w:r>
            <w:r w:rsidRPr="00B44BF7">
              <w:rPr>
                <w:sz w:val="24"/>
                <w:szCs w:val="24"/>
              </w:rPr>
              <w:t>, мгО</w:t>
            </w:r>
            <w:r w:rsidRPr="00B44BF7">
              <w:rPr>
                <w:sz w:val="24"/>
                <w:szCs w:val="24"/>
                <w:vertAlign w:val="subscript"/>
              </w:rPr>
              <w:t>2</w:t>
            </w:r>
            <w:r w:rsidRPr="00B44BF7">
              <w:rPr>
                <w:sz w:val="24"/>
                <w:szCs w:val="24"/>
              </w:rPr>
              <w:t>/ дм</w:t>
            </w:r>
            <w:r w:rsidRPr="00B44BF7">
              <w:rPr>
                <w:sz w:val="24"/>
                <w:szCs w:val="24"/>
                <w:vertAlign w:val="superscript"/>
              </w:rPr>
              <w:t>3</w:t>
            </w:r>
          </w:p>
        </w:tc>
        <w:tc>
          <w:tcPr>
            <w:tcW w:w="1276" w:type="dxa"/>
            <w:vAlign w:val="center"/>
          </w:tcPr>
          <w:p w:rsidR="00E14EDF" w:rsidRPr="00567FC9" w:rsidRDefault="00E14EDF" w:rsidP="00940C02">
            <w:pPr>
              <w:jc w:val="center"/>
              <w:rPr>
                <w:sz w:val="24"/>
                <w:szCs w:val="24"/>
              </w:rPr>
            </w:pPr>
          </w:p>
        </w:tc>
        <w:tc>
          <w:tcPr>
            <w:tcW w:w="1275" w:type="dxa"/>
            <w:vAlign w:val="center"/>
          </w:tcPr>
          <w:p w:rsidR="00E14EDF" w:rsidRPr="009F3C62" w:rsidRDefault="00E14EDF" w:rsidP="009F3C62">
            <w:pPr>
              <w:jc w:val="center"/>
              <w:rPr>
                <w:sz w:val="24"/>
                <w:szCs w:val="24"/>
              </w:rPr>
            </w:pPr>
          </w:p>
        </w:tc>
        <w:tc>
          <w:tcPr>
            <w:tcW w:w="1276" w:type="dxa"/>
            <w:vAlign w:val="center"/>
          </w:tcPr>
          <w:p w:rsidR="00E14EDF" w:rsidRPr="009F3C62" w:rsidRDefault="00E14EDF" w:rsidP="009E0303">
            <w:pPr>
              <w:jc w:val="center"/>
              <w:rPr>
                <w:sz w:val="24"/>
                <w:szCs w:val="24"/>
              </w:rPr>
            </w:pPr>
          </w:p>
        </w:tc>
        <w:tc>
          <w:tcPr>
            <w:tcW w:w="1276" w:type="dxa"/>
            <w:vAlign w:val="center"/>
          </w:tcPr>
          <w:p w:rsidR="00E14EDF" w:rsidRPr="009F3C62" w:rsidRDefault="00E14EDF" w:rsidP="005B5222">
            <w:pPr>
              <w:jc w:val="center"/>
              <w:rPr>
                <w:sz w:val="24"/>
                <w:szCs w:val="24"/>
              </w:rPr>
            </w:pPr>
          </w:p>
        </w:tc>
        <w:tc>
          <w:tcPr>
            <w:tcW w:w="1241" w:type="dxa"/>
            <w:vAlign w:val="center"/>
          </w:tcPr>
          <w:p w:rsidR="00E14EDF" w:rsidRPr="009F3C62" w:rsidRDefault="00E14EDF" w:rsidP="009F3C62">
            <w:pPr>
              <w:jc w:val="center"/>
              <w:rPr>
                <w:sz w:val="24"/>
                <w:szCs w:val="24"/>
                <w:lang w:val="en-US"/>
              </w:rPr>
            </w:pPr>
          </w:p>
        </w:tc>
      </w:tr>
      <w:tr w:rsidR="00E14EDF" w:rsidRPr="00366B78" w:rsidTr="00906F79">
        <w:tc>
          <w:tcPr>
            <w:tcW w:w="534" w:type="dxa"/>
          </w:tcPr>
          <w:p w:rsidR="00E14EDF" w:rsidRPr="00366B78" w:rsidRDefault="000260B4" w:rsidP="00E14EDF">
            <w:pPr>
              <w:rPr>
                <w:sz w:val="24"/>
                <w:szCs w:val="24"/>
              </w:rPr>
            </w:pPr>
            <w:r w:rsidRPr="00366B78">
              <w:rPr>
                <w:sz w:val="24"/>
                <w:szCs w:val="24"/>
              </w:rPr>
              <w:t>5</w:t>
            </w:r>
          </w:p>
        </w:tc>
        <w:tc>
          <w:tcPr>
            <w:tcW w:w="2693" w:type="dxa"/>
          </w:tcPr>
          <w:p w:rsidR="00E14EDF" w:rsidRPr="00B44BF7" w:rsidRDefault="00381F39" w:rsidP="00E14EDF">
            <w:pPr>
              <w:rPr>
                <w:sz w:val="24"/>
                <w:szCs w:val="24"/>
              </w:rPr>
            </w:pPr>
            <w:r>
              <w:rPr>
                <w:sz w:val="24"/>
                <w:szCs w:val="24"/>
              </w:rPr>
              <w:t>…</w:t>
            </w:r>
          </w:p>
        </w:tc>
        <w:tc>
          <w:tcPr>
            <w:tcW w:w="1276" w:type="dxa"/>
            <w:vAlign w:val="center"/>
          </w:tcPr>
          <w:p w:rsidR="00E14EDF" w:rsidRPr="00567FC9" w:rsidRDefault="00381F39" w:rsidP="00940C02">
            <w:pPr>
              <w:jc w:val="center"/>
              <w:rPr>
                <w:sz w:val="24"/>
                <w:szCs w:val="24"/>
              </w:rPr>
            </w:pPr>
            <w:r>
              <w:rPr>
                <w:sz w:val="24"/>
                <w:szCs w:val="24"/>
              </w:rPr>
              <w:t>…</w:t>
            </w:r>
          </w:p>
        </w:tc>
        <w:tc>
          <w:tcPr>
            <w:tcW w:w="1275" w:type="dxa"/>
            <w:vAlign w:val="center"/>
          </w:tcPr>
          <w:p w:rsidR="00E14EDF" w:rsidRPr="009F3C62" w:rsidRDefault="00381F39" w:rsidP="00940C02">
            <w:pPr>
              <w:jc w:val="center"/>
              <w:rPr>
                <w:sz w:val="24"/>
                <w:szCs w:val="24"/>
              </w:rPr>
            </w:pPr>
            <w:r>
              <w:rPr>
                <w:sz w:val="24"/>
                <w:szCs w:val="24"/>
              </w:rPr>
              <w:t>…</w:t>
            </w:r>
          </w:p>
        </w:tc>
        <w:tc>
          <w:tcPr>
            <w:tcW w:w="1276" w:type="dxa"/>
            <w:vAlign w:val="center"/>
          </w:tcPr>
          <w:p w:rsidR="00E14EDF" w:rsidRPr="009F3C62" w:rsidRDefault="00381F39" w:rsidP="005B5222">
            <w:pPr>
              <w:jc w:val="center"/>
              <w:rPr>
                <w:sz w:val="24"/>
                <w:szCs w:val="24"/>
              </w:rPr>
            </w:pPr>
            <w:r>
              <w:rPr>
                <w:sz w:val="24"/>
                <w:szCs w:val="24"/>
              </w:rPr>
              <w:t>…</w:t>
            </w:r>
          </w:p>
        </w:tc>
        <w:tc>
          <w:tcPr>
            <w:tcW w:w="1276" w:type="dxa"/>
            <w:vAlign w:val="center"/>
          </w:tcPr>
          <w:p w:rsidR="00E14EDF" w:rsidRPr="009F3C62" w:rsidRDefault="00381F39" w:rsidP="005B5222">
            <w:pPr>
              <w:jc w:val="center"/>
              <w:rPr>
                <w:sz w:val="24"/>
                <w:szCs w:val="24"/>
              </w:rPr>
            </w:pPr>
            <w:r>
              <w:rPr>
                <w:sz w:val="24"/>
                <w:szCs w:val="24"/>
              </w:rPr>
              <w:t>…</w:t>
            </w:r>
          </w:p>
        </w:tc>
        <w:tc>
          <w:tcPr>
            <w:tcW w:w="1241" w:type="dxa"/>
            <w:vAlign w:val="center"/>
          </w:tcPr>
          <w:p w:rsidR="00E14EDF" w:rsidRPr="009F3C62" w:rsidRDefault="00381F39" w:rsidP="005B5222">
            <w:pPr>
              <w:jc w:val="center"/>
              <w:rPr>
                <w:sz w:val="24"/>
                <w:szCs w:val="24"/>
              </w:rPr>
            </w:pPr>
            <w:r>
              <w:rPr>
                <w:sz w:val="24"/>
                <w:szCs w:val="24"/>
              </w:rPr>
              <w:t>…</w:t>
            </w:r>
          </w:p>
        </w:tc>
      </w:tr>
      <w:tr w:rsidR="000260B4" w:rsidRPr="00366B78" w:rsidTr="004E32D8">
        <w:tc>
          <w:tcPr>
            <w:tcW w:w="534" w:type="dxa"/>
          </w:tcPr>
          <w:p w:rsidR="000260B4" w:rsidRPr="00366B78" w:rsidRDefault="00381F39" w:rsidP="00E14EDF">
            <w:pPr>
              <w:rPr>
                <w:sz w:val="24"/>
                <w:szCs w:val="24"/>
              </w:rPr>
            </w:pPr>
            <w:r>
              <w:rPr>
                <w:sz w:val="24"/>
                <w:szCs w:val="24"/>
              </w:rPr>
              <w:t>6</w:t>
            </w:r>
          </w:p>
        </w:tc>
        <w:tc>
          <w:tcPr>
            <w:tcW w:w="2693" w:type="dxa"/>
          </w:tcPr>
          <w:p w:rsidR="000260B4" w:rsidRPr="004A7D79" w:rsidRDefault="001F5250" w:rsidP="00E14EDF">
            <w:pPr>
              <w:rPr>
                <w:sz w:val="24"/>
                <w:szCs w:val="24"/>
              </w:rPr>
            </w:pPr>
            <w:r w:rsidRPr="004A7D79">
              <w:rPr>
                <w:sz w:val="24"/>
                <w:szCs w:val="24"/>
              </w:rPr>
              <w:t>Общие колиформные бактерии</w:t>
            </w:r>
          </w:p>
        </w:tc>
        <w:tc>
          <w:tcPr>
            <w:tcW w:w="1276" w:type="dxa"/>
            <w:vAlign w:val="center"/>
          </w:tcPr>
          <w:p w:rsidR="000260B4" w:rsidRPr="00310FA2" w:rsidRDefault="000260B4" w:rsidP="00906F79">
            <w:pPr>
              <w:jc w:val="center"/>
              <w:rPr>
                <w:sz w:val="24"/>
                <w:szCs w:val="24"/>
              </w:rPr>
            </w:pPr>
          </w:p>
        </w:tc>
        <w:tc>
          <w:tcPr>
            <w:tcW w:w="1275" w:type="dxa"/>
            <w:vAlign w:val="center"/>
          </w:tcPr>
          <w:p w:rsidR="000260B4" w:rsidRPr="00310FA2" w:rsidRDefault="000260B4" w:rsidP="004A1934">
            <w:pPr>
              <w:jc w:val="center"/>
              <w:rPr>
                <w:sz w:val="24"/>
                <w:szCs w:val="24"/>
              </w:rPr>
            </w:pPr>
          </w:p>
        </w:tc>
        <w:tc>
          <w:tcPr>
            <w:tcW w:w="1276" w:type="dxa"/>
            <w:vAlign w:val="center"/>
          </w:tcPr>
          <w:p w:rsidR="000260B4" w:rsidRPr="00310FA2" w:rsidRDefault="000260B4" w:rsidP="004A7D79">
            <w:pPr>
              <w:jc w:val="center"/>
              <w:rPr>
                <w:sz w:val="24"/>
                <w:szCs w:val="24"/>
              </w:rPr>
            </w:pPr>
          </w:p>
        </w:tc>
        <w:tc>
          <w:tcPr>
            <w:tcW w:w="1276" w:type="dxa"/>
            <w:shd w:val="clear" w:color="auto" w:fill="auto"/>
            <w:vAlign w:val="center"/>
          </w:tcPr>
          <w:p w:rsidR="000260B4" w:rsidRPr="00310FA2" w:rsidRDefault="000260B4" w:rsidP="00906F79">
            <w:pPr>
              <w:jc w:val="center"/>
              <w:rPr>
                <w:sz w:val="24"/>
                <w:szCs w:val="24"/>
              </w:rPr>
            </w:pPr>
          </w:p>
        </w:tc>
        <w:tc>
          <w:tcPr>
            <w:tcW w:w="1241" w:type="dxa"/>
            <w:shd w:val="clear" w:color="auto" w:fill="auto"/>
            <w:vAlign w:val="center"/>
          </w:tcPr>
          <w:p w:rsidR="000260B4" w:rsidRPr="00310FA2" w:rsidRDefault="000260B4" w:rsidP="00906F79">
            <w:pPr>
              <w:jc w:val="center"/>
              <w:rPr>
                <w:sz w:val="24"/>
                <w:szCs w:val="24"/>
              </w:rPr>
            </w:pPr>
          </w:p>
        </w:tc>
      </w:tr>
      <w:tr w:rsidR="000260B4" w:rsidRPr="00366B78" w:rsidTr="004E32D8">
        <w:tc>
          <w:tcPr>
            <w:tcW w:w="534" w:type="dxa"/>
          </w:tcPr>
          <w:p w:rsidR="000260B4" w:rsidRPr="00366B78" w:rsidRDefault="00381F39" w:rsidP="00E14EDF">
            <w:pPr>
              <w:rPr>
                <w:sz w:val="24"/>
                <w:szCs w:val="24"/>
              </w:rPr>
            </w:pPr>
            <w:r>
              <w:rPr>
                <w:sz w:val="24"/>
                <w:szCs w:val="24"/>
              </w:rPr>
              <w:t>7</w:t>
            </w:r>
          </w:p>
        </w:tc>
        <w:tc>
          <w:tcPr>
            <w:tcW w:w="2693" w:type="dxa"/>
          </w:tcPr>
          <w:p w:rsidR="000260B4" w:rsidRPr="004A7D79" w:rsidRDefault="004A7D79" w:rsidP="00E14EDF">
            <w:pPr>
              <w:rPr>
                <w:sz w:val="24"/>
                <w:szCs w:val="24"/>
                <w:lang w:val="en-US"/>
              </w:rPr>
            </w:pPr>
            <w:r w:rsidRPr="004A7D79">
              <w:rPr>
                <w:sz w:val="24"/>
                <w:szCs w:val="24"/>
                <w:lang w:val="en-US"/>
              </w:rPr>
              <w:t>E.coli</w:t>
            </w:r>
          </w:p>
        </w:tc>
        <w:tc>
          <w:tcPr>
            <w:tcW w:w="1276" w:type="dxa"/>
            <w:vAlign w:val="center"/>
          </w:tcPr>
          <w:p w:rsidR="000260B4" w:rsidRPr="00310FA2" w:rsidRDefault="000260B4" w:rsidP="00906F79">
            <w:pPr>
              <w:jc w:val="center"/>
              <w:rPr>
                <w:sz w:val="24"/>
                <w:szCs w:val="24"/>
              </w:rPr>
            </w:pPr>
          </w:p>
        </w:tc>
        <w:tc>
          <w:tcPr>
            <w:tcW w:w="1275" w:type="dxa"/>
            <w:vAlign w:val="center"/>
          </w:tcPr>
          <w:p w:rsidR="000260B4" w:rsidRPr="00310FA2" w:rsidRDefault="000260B4" w:rsidP="00906F79">
            <w:pPr>
              <w:jc w:val="center"/>
              <w:rPr>
                <w:sz w:val="24"/>
                <w:szCs w:val="24"/>
              </w:rPr>
            </w:pPr>
          </w:p>
        </w:tc>
        <w:tc>
          <w:tcPr>
            <w:tcW w:w="1276" w:type="dxa"/>
            <w:vAlign w:val="center"/>
          </w:tcPr>
          <w:p w:rsidR="000260B4" w:rsidRPr="00310FA2" w:rsidRDefault="000260B4" w:rsidP="004A7D79">
            <w:pPr>
              <w:jc w:val="center"/>
              <w:rPr>
                <w:sz w:val="24"/>
                <w:szCs w:val="24"/>
              </w:rPr>
            </w:pPr>
          </w:p>
        </w:tc>
        <w:tc>
          <w:tcPr>
            <w:tcW w:w="1276" w:type="dxa"/>
            <w:shd w:val="clear" w:color="auto" w:fill="auto"/>
            <w:vAlign w:val="center"/>
          </w:tcPr>
          <w:p w:rsidR="000260B4" w:rsidRPr="00310FA2" w:rsidRDefault="000260B4" w:rsidP="00906F79">
            <w:pPr>
              <w:jc w:val="center"/>
              <w:rPr>
                <w:sz w:val="24"/>
                <w:szCs w:val="24"/>
              </w:rPr>
            </w:pPr>
          </w:p>
        </w:tc>
        <w:tc>
          <w:tcPr>
            <w:tcW w:w="1241" w:type="dxa"/>
            <w:shd w:val="clear" w:color="auto" w:fill="auto"/>
            <w:vAlign w:val="center"/>
          </w:tcPr>
          <w:p w:rsidR="000260B4" w:rsidRPr="00310FA2" w:rsidRDefault="000260B4" w:rsidP="00906F79">
            <w:pPr>
              <w:jc w:val="center"/>
              <w:rPr>
                <w:sz w:val="24"/>
                <w:szCs w:val="24"/>
              </w:rPr>
            </w:pPr>
          </w:p>
        </w:tc>
      </w:tr>
      <w:tr w:rsidR="00FA1935" w:rsidRPr="00366B78" w:rsidTr="004E32D8">
        <w:tc>
          <w:tcPr>
            <w:tcW w:w="534" w:type="dxa"/>
          </w:tcPr>
          <w:p w:rsidR="00FA1935" w:rsidRPr="00366B78" w:rsidRDefault="00381F39" w:rsidP="00FA1935">
            <w:pPr>
              <w:rPr>
                <w:sz w:val="24"/>
                <w:szCs w:val="24"/>
              </w:rPr>
            </w:pPr>
            <w:r>
              <w:rPr>
                <w:sz w:val="24"/>
                <w:szCs w:val="24"/>
              </w:rPr>
              <w:t>8</w:t>
            </w:r>
          </w:p>
        </w:tc>
        <w:tc>
          <w:tcPr>
            <w:tcW w:w="2693" w:type="dxa"/>
          </w:tcPr>
          <w:p w:rsidR="00FA1935" w:rsidRPr="004A7D79" w:rsidRDefault="00FA1935" w:rsidP="00FA1935">
            <w:pPr>
              <w:rPr>
                <w:sz w:val="24"/>
                <w:szCs w:val="24"/>
              </w:rPr>
            </w:pPr>
            <w:r w:rsidRPr="004A7D79">
              <w:rPr>
                <w:sz w:val="24"/>
                <w:szCs w:val="24"/>
              </w:rPr>
              <w:t>Энтерококки</w:t>
            </w:r>
          </w:p>
        </w:tc>
        <w:tc>
          <w:tcPr>
            <w:tcW w:w="1276" w:type="dxa"/>
            <w:vAlign w:val="center"/>
          </w:tcPr>
          <w:p w:rsidR="00FA1935" w:rsidRPr="00310FA2" w:rsidRDefault="00FA1935" w:rsidP="00FA1935">
            <w:pPr>
              <w:jc w:val="center"/>
              <w:rPr>
                <w:sz w:val="24"/>
                <w:szCs w:val="24"/>
              </w:rPr>
            </w:pPr>
          </w:p>
        </w:tc>
        <w:tc>
          <w:tcPr>
            <w:tcW w:w="1275" w:type="dxa"/>
            <w:vAlign w:val="center"/>
          </w:tcPr>
          <w:p w:rsidR="00FA1935" w:rsidRPr="00310FA2" w:rsidRDefault="00FA1935" w:rsidP="00940C02">
            <w:pPr>
              <w:jc w:val="center"/>
              <w:rPr>
                <w:sz w:val="24"/>
                <w:szCs w:val="24"/>
              </w:rPr>
            </w:pPr>
          </w:p>
        </w:tc>
        <w:tc>
          <w:tcPr>
            <w:tcW w:w="1276" w:type="dxa"/>
            <w:vAlign w:val="center"/>
          </w:tcPr>
          <w:p w:rsidR="00FA1935" w:rsidRPr="00310FA2" w:rsidRDefault="00FA1935" w:rsidP="00FA1935">
            <w:pPr>
              <w:jc w:val="center"/>
              <w:rPr>
                <w:sz w:val="24"/>
                <w:szCs w:val="24"/>
              </w:rPr>
            </w:pPr>
          </w:p>
        </w:tc>
        <w:tc>
          <w:tcPr>
            <w:tcW w:w="1276" w:type="dxa"/>
            <w:shd w:val="clear" w:color="auto" w:fill="auto"/>
            <w:vAlign w:val="center"/>
          </w:tcPr>
          <w:p w:rsidR="00FA1935" w:rsidRPr="00310FA2" w:rsidRDefault="00FA1935" w:rsidP="00FA1935">
            <w:pPr>
              <w:jc w:val="center"/>
              <w:rPr>
                <w:sz w:val="24"/>
                <w:szCs w:val="24"/>
              </w:rPr>
            </w:pPr>
          </w:p>
        </w:tc>
        <w:tc>
          <w:tcPr>
            <w:tcW w:w="1241" w:type="dxa"/>
            <w:shd w:val="clear" w:color="auto" w:fill="auto"/>
            <w:vAlign w:val="center"/>
          </w:tcPr>
          <w:p w:rsidR="00FA1935" w:rsidRPr="00310FA2" w:rsidRDefault="00FA1935" w:rsidP="00FA1935">
            <w:pPr>
              <w:jc w:val="center"/>
              <w:rPr>
                <w:sz w:val="24"/>
                <w:szCs w:val="24"/>
              </w:rPr>
            </w:pPr>
          </w:p>
        </w:tc>
      </w:tr>
      <w:tr w:rsidR="000260B4" w:rsidRPr="00366B78" w:rsidTr="004E32D8">
        <w:tc>
          <w:tcPr>
            <w:tcW w:w="534" w:type="dxa"/>
          </w:tcPr>
          <w:p w:rsidR="000260B4" w:rsidRPr="007F2895" w:rsidRDefault="00381F39" w:rsidP="007F2895">
            <w:pPr>
              <w:rPr>
                <w:sz w:val="24"/>
                <w:szCs w:val="24"/>
                <w:lang w:val="en-US"/>
              </w:rPr>
            </w:pPr>
            <w:r>
              <w:rPr>
                <w:sz w:val="24"/>
                <w:szCs w:val="24"/>
              </w:rPr>
              <w:t>9</w:t>
            </w:r>
          </w:p>
        </w:tc>
        <w:tc>
          <w:tcPr>
            <w:tcW w:w="2693" w:type="dxa"/>
          </w:tcPr>
          <w:p w:rsidR="000260B4" w:rsidRPr="004A7D79" w:rsidRDefault="0057601A" w:rsidP="00E14EDF">
            <w:pPr>
              <w:rPr>
                <w:sz w:val="24"/>
                <w:szCs w:val="24"/>
                <w:highlight w:val="yellow"/>
              </w:rPr>
            </w:pPr>
            <w:r w:rsidRPr="004A7D79">
              <w:rPr>
                <w:sz w:val="24"/>
                <w:szCs w:val="24"/>
              </w:rPr>
              <w:t>Б</w:t>
            </w:r>
            <w:r w:rsidR="001F5250" w:rsidRPr="004A7D79">
              <w:rPr>
                <w:sz w:val="24"/>
                <w:szCs w:val="24"/>
              </w:rPr>
              <w:t>актерии рода Сальмонелла</w:t>
            </w:r>
          </w:p>
        </w:tc>
        <w:tc>
          <w:tcPr>
            <w:tcW w:w="1276" w:type="dxa"/>
            <w:vAlign w:val="center"/>
          </w:tcPr>
          <w:p w:rsidR="000260B4" w:rsidRPr="00310FA2" w:rsidRDefault="000260B4" w:rsidP="00906F79">
            <w:pPr>
              <w:jc w:val="center"/>
              <w:rPr>
                <w:sz w:val="24"/>
                <w:szCs w:val="24"/>
              </w:rPr>
            </w:pPr>
          </w:p>
        </w:tc>
        <w:tc>
          <w:tcPr>
            <w:tcW w:w="1275" w:type="dxa"/>
            <w:vAlign w:val="center"/>
          </w:tcPr>
          <w:p w:rsidR="000260B4" w:rsidRPr="00310FA2" w:rsidRDefault="000260B4" w:rsidP="00906F79">
            <w:pPr>
              <w:jc w:val="center"/>
              <w:rPr>
                <w:sz w:val="24"/>
                <w:szCs w:val="24"/>
              </w:rPr>
            </w:pPr>
          </w:p>
        </w:tc>
        <w:tc>
          <w:tcPr>
            <w:tcW w:w="1276" w:type="dxa"/>
            <w:vAlign w:val="center"/>
          </w:tcPr>
          <w:p w:rsidR="000260B4" w:rsidRPr="00310FA2" w:rsidRDefault="000260B4" w:rsidP="00906F79">
            <w:pPr>
              <w:jc w:val="center"/>
              <w:rPr>
                <w:sz w:val="24"/>
                <w:szCs w:val="24"/>
              </w:rPr>
            </w:pPr>
          </w:p>
        </w:tc>
        <w:tc>
          <w:tcPr>
            <w:tcW w:w="1276" w:type="dxa"/>
            <w:shd w:val="clear" w:color="auto" w:fill="auto"/>
            <w:vAlign w:val="center"/>
          </w:tcPr>
          <w:p w:rsidR="000260B4" w:rsidRPr="00310FA2" w:rsidRDefault="000260B4" w:rsidP="00906F79">
            <w:pPr>
              <w:jc w:val="center"/>
              <w:rPr>
                <w:sz w:val="24"/>
                <w:szCs w:val="24"/>
              </w:rPr>
            </w:pPr>
          </w:p>
        </w:tc>
        <w:tc>
          <w:tcPr>
            <w:tcW w:w="1241" w:type="dxa"/>
            <w:shd w:val="clear" w:color="auto" w:fill="auto"/>
            <w:vAlign w:val="center"/>
          </w:tcPr>
          <w:p w:rsidR="000260B4" w:rsidRPr="00310FA2" w:rsidRDefault="000260B4" w:rsidP="00906F79">
            <w:pPr>
              <w:jc w:val="center"/>
              <w:rPr>
                <w:sz w:val="24"/>
                <w:szCs w:val="24"/>
              </w:rPr>
            </w:pPr>
          </w:p>
        </w:tc>
      </w:tr>
      <w:tr w:rsidR="000260B4" w:rsidTr="004E32D8">
        <w:tc>
          <w:tcPr>
            <w:tcW w:w="534" w:type="dxa"/>
          </w:tcPr>
          <w:p w:rsidR="000260B4" w:rsidRPr="00366B78" w:rsidRDefault="00381F39" w:rsidP="00E14EDF">
            <w:pPr>
              <w:rPr>
                <w:sz w:val="24"/>
                <w:szCs w:val="24"/>
              </w:rPr>
            </w:pPr>
            <w:r>
              <w:rPr>
                <w:sz w:val="24"/>
                <w:szCs w:val="24"/>
              </w:rPr>
              <w:t>10</w:t>
            </w:r>
          </w:p>
        </w:tc>
        <w:tc>
          <w:tcPr>
            <w:tcW w:w="2693" w:type="dxa"/>
          </w:tcPr>
          <w:p w:rsidR="000260B4" w:rsidRPr="004A7D79" w:rsidRDefault="001F5250" w:rsidP="004E32D8">
            <w:pPr>
              <w:rPr>
                <w:sz w:val="24"/>
                <w:szCs w:val="24"/>
                <w:highlight w:val="yellow"/>
              </w:rPr>
            </w:pPr>
            <w:r w:rsidRPr="004A7D79">
              <w:rPr>
                <w:sz w:val="24"/>
                <w:szCs w:val="24"/>
              </w:rPr>
              <w:t>Цисты кишечных патогенных простейших</w:t>
            </w:r>
          </w:p>
        </w:tc>
        <w:tc>
          <w:tcPr>
            <w:tcW w:w="1276" w:type="dxa"/>
            <w:vAlign w:val="center"/>
          </w:tcPr>
          <w:p w:rsidR="000260B4" w:rsidRPr="00310FA2" w:rsidRDefault="000260B4" w:rsidP="00906F79">
            <w:pPr>
              <w:jc w:val="center"/>
              <w:rPr>
                <w:sz w:val="24"/>
                <w:szCs w:val="24"/>
              </w:rPr>
            </w:pPr>
          </w:p>
        </w:tc>
        <w:tc>
          <w:tcPr>
            <w:tcW w:w="1275" w:type="dxa"/>
            <w:vAlign w:val="center"/>
          </w:tcPr>
          <w:p w:rsidR="000260B4" w:rsidRPr="00310FA2" w:rsidRDefault="000260B4" w:rsidP="00906F79">
            <w:pPr>
              <w:jc w:val="center"/>
              <w:rPr>
                <w:sz w:val="24"/>
                <w:szCs w:val="24"/>
              </w:rPr>
            </w:pPr>
          </w:p>
        </w:tc>
        <w:tc>
          <w:tcPr>
            <w:tcW w:w="1276" w:type="dxa"/>
            <w:vAlign w:val="center"/>
          </w:tcPr>
          <w:p w:rsidR="000260B4" w:rsidRPr="00310FA2" w:rsidRDefault="000260B4" w:rsidP="00906F79">
            <w:pPr>
              <w:jc w:val="center"/>
              <w:rPr>
                <w:sz w:val="24"/>
                <w:szCs w:val="24"/>
              </w:rPr>
            </w:pPr>
          </w:p>
        </w:tc>
        <w:tc>
          <w:tcPr>
            <w:tcW w:w="1276" w:type="dxa"/>
            <w:shd w:val="clear" w:color="auto" w:fill="auto"/>
            <w:vAlign w:val="center"/>
          </w:tcPr>
          <w:p w:rsidR="000260B4" w:rsidRPr="00310FA2" w:rsidRDefault="000260B4" w:rsidP="00906F79">
            <w:pPr>
              <w:jc w:val="center"/>
              <w:rPr>
                <w:sz w:val="24"/>
                <w:szCs w:val="24"/>
              </w:rPr>
            </w:pPr>
          </w:p>
        </w:tc>
        <w:tc>
          <w:tcPr>
            <w:tcW w:w="1241" w:type="dxa"/>
            <w:shd w:val="clear" w:color="auto" w:fill="auto"/>
            <w:vAlign w:val="center"/>
          </w:tcPr>
          <w:p w:rsidR="000260B4" w:rsidRPr="00310FA2" w:rsidRDefault="000260B4" w:rsidP="00906F79">
            <w:pPr>
              <w:jc w:val="center"/>
              <w:rPr>
                <w:sz w:val="24"/>
                <w:szCs w:val="24"/>
              </w:rPr>
            </w:pPr>
          </w:p>
        </w:tc>
      </w:tr>
      <w:tr w:rsidR="004A7D79" w:rsidTr="004E32D8">
        <w:tc>
          <w:tcPr>
            <w:tcW w:w="534" w:type="dxa"/>
          </w:tcPr>
          <w:p w:rsidR="004A7D79" w:rsidRPr="0018366D" w:rsidRDefault="00381F39" w:rsidP="004A7D79">
            <w:pPr>
              <w:rPr>
                <w:sz w:val="24"/>
                <w:szCs w:val="24"/>
              </w:rPr>
            </w:pPr>
            <w:r>
              <w:rPr>
                <w:sz w:val="24"/>
                <w:szCs w:val="24"/>
              </w:rPr>
              <w:t>11</w:t>
            </w:r>
          </w:p>
        </w:tc>
        <w:tc>
          <w:tcPr>
            <w:tcW w:w="2693" w:type="dxa"/>
          </w:tcPr>
          <w:p w:rsidR="004A7D79" w:rsidRPr="0018366D" w:rsidRDefault="004A7D79" w:rsidP="004A7D79">
            <w:pPr>
              <w:rPr>
                <w:sz w:val="24"/>
                <w:szCs w:val="24"/>
              </w:rPr>
            </w:pPr>
            <w:r w:rsidRPr="0018366D">
              <w:rPr>
                <w:sz w:val="24"/>
                <w:szCs w:val="24"/>
              </w:rPr>
              <w:t>Колифаги</w:t>
            </w:r>
          </w:p>
        </w:tc>
        <w:tc>
          <w:tcPr>
            <w:tcW w:w="1276" w:type="dxa"/>
            <w:vAlign w:val="center"/>
          </w:tcPr>
          <w:p w:rsidR="004A7D79" w:rsidRPr="00310FA2" w:rsidRDefault="004A7D79" w:rsidP="004A7D79">
            <w:pPr>
              <w:jc w:val="center"/>
              <w:rPr>
                <w:sz w:val="24"/>
                <w:szCs w:val="24"/>
              </w:rPr>
            </w:pPr>
          </w:p>
        </w:tc>
        <w:tc>
          <w:tcPr>
            <w:tcW w:w="1275" w:type="dxa"/>
            <w:vAlign w:val="center"/>
          </w:tcPr>
          <w:p w:rsidR="004A7D79" w:rsidRPr="00310FA2" w:rsidRDefault="004A7D79" w:rsidP="004A7D79">
            <w:pPr>
              <w:jc w:val="center"/>
              <w:rPr>
                <w:sz w:val="24"/>
                <w:szCs w:val="24"/>
              </w:rPr>
            </w:pPr>
          </w:p>
        </w:tc>
        <w:tc>
          <w:tcPr>
            <w:tcW w:w="1276" w:type="dxa"/>
            <w:vAlign w:val="center"/>
          </w:tcPr>
          <w:p w:rsidR="004A7D79" w:rsidRPr="00310FA2" w:rsidRDefault="004A7D79" w:rsidP="004A7D79">
            <w:pPr>
              <w:jc w:val="center"/>
              <w:rPr>
                <w:sz w:val="24"/>
                <w:szCs w:val="24"/>
              </w:rPr>
            </w:pPr>
          </w:p>
        </w:tc>
        <w:tc>
          <w:tcPr>
            <w:tcW w:w="1276" w:type="dxa"/>
            <w:shd w:val="clear" w:color="auto" w:fill="auto"/>
            <w:vAlign w:val="center"/>
          </w:tcPr>
          <w:p w:rsidR="004A7D79" w:rsidRPr="00310FA2" w:rsidRDefault="004A7D79" w:rsidP="004A7D79">
            <w:pPr>
              <w:jc w:val="center"/>
              <w:rPr>
                <w:sz w:val="24"/>
                <w:szCs w:val="24"/>
              </w:rPr>
            </w:pPr>
          </w:p>
        </w:tc>
        <w:tc>
          <w:tcPr>
            <w:tcW w:w="1241" w:type="dxa"/>
            <w:shd w:val="clear" w:color="auto" w:fill="auto"/>
            <w:vAlign w:val="center"/>
          </w:tcPr>
          <w:p w:rsidR="004A7D79" w:rsidRPr="00310FA2" w:rsidRDefault="004A7D79" w:rsidP="004A7D79">
            <w:pPr>
              <w:jc w:val="center"/>
              <w:rPr>
                <w:sz w:val="24"/>
                <w:szCs w:val="24"/>
              </w:rPr>
            </w:pPr>
          </w:p>
        </w:tc>
      </w:tr>
    </w:tbl>
    <w:p w:rsidR="00E14EDF" w:rsidRDefault="00E14EDF" w:rsidP="00E14EDF">
      <w:pPr>
        <w:rPr>
          <w:sz w:val="24"/>
          <w:szCs w:val="24"/>
        </w:rPr>
      </w:pPr>
    </w:p>
    <w:p w:rsidR="001D0938" w:rsidRDefault="001D0938" w:rsidP="00E14EDF">
      <w:pPr>
        <w:rPr>
          <w:sz w:val="24"/>
          <w:szCs w:val="24"/>
        </w:rPr>
      </w:pPr>
    </w:p>
    <w:p w:rsidR="001D0938" w:rsidRDefault="001D0938" w:rsidP="00E14EDF">
      <w:pPr>
        <w:rPr>
          <w:sz w:val="24"/>
          <w:szCs w:val="24"/>
        </w:rPr>
      </w:pPr>
    </w:p>
    <w:p w:rsidR="001D0938" w:rsidRDefault="001D0938" w:rsidP="00E14EDF">
      <w:pPr>
        <w:rPr>
          <w:sz w:val="24"/>
          <w:szCs w:val="24"/>
        </w:rPr>
      </w:pPr>
    </w:p>
    <w:p w:rsidR="001D0938" w:rsidRDefault="001D0938" w:rsidP="00E14EDF">
      <w:pPr>
        <w:rPr>
          <w:sz w:val="24"/>
          <w:szCs w:val="24"/>
        </w:rPr>
      </w:pPr>
    </w:p>
    <w:p w:rsidR="001D0938" w:rsidRDefault="001D0938" w:rsidP="00E14EDF">
      <w:pPr>
        <w:rPr>
          <w:sz w:val="24"/>
          <w:szCs w:val="24"/>
        </w:rPr>
      </w:pPr>
    </w:p>
    <w:p w:rsidR="001D0938" w:rsidRDefault="001D0938" w:rsidP="00E14EDF">
      <w:pPr>
        <w:rPr>
          <w:sz w:val="24"/>
          <w:szCs w:val="24"/>
        </w:rPr>
      </w:pPr>
    </w:p>
    <w:p w:rsidR="001D0938" w:rsidRDefault="001D0938" w:rsidP="00E14EDF">
      <w:pPr>
        <w:rPr>
          <w:sz w:val="24"/>
          <w:szCs w:val="24"/>
        </w:rPr>
      </w:pPr>
    </w:p>
    <w:p w:rsidR="001D0938" w:rsidRDefault="001D0938" w:rsidP="00E14EDF">
      <w:pPr>
        <w:rPr>
          <w:sz w:val="24"/>
          <w:szCs w:val="24"/>
        </w:rPr>
      </w:pPr>
    </w:p>
    <w:p w:rsidR="001D0938" w:rsidRPr="00E14EDF" w:rsidRDefault="001D0938" w:rsidP="00E14EDF">
      <w:pPr>
        <w:rPr>
          <w:sz w:val="24"/>
          <w:szCs w:val="24"/>
        </w:rPr>
      </w:pPr>
      <w:bookmarkStart w:id="0" w:name="_GoBack"/>
      <w:bookmarkEnd w:id="0"/>
    </w:p>
    <w:sectPr w:rsidR="001D0938" w:rsidRPr="00E14E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237C0"/>
    <w:multiLevelType w:val="multilevel"/>
    <w:tmpl w:val="DCE86446"/>
    <w:lvl w:ilvl="0">
      <w:start w:val="1"/>
      <w:numFmt w:val="decimal"/>
      <w:lvlText w:val="%1."/>
      <w:lvlJc w:val="left"/>
      <w:pPr>
        <w:tabs>
          <w:tab w:val="num" w:pos="1800"/>
        </w:tabs>
        <w:ind w:left="0" w:firstLine="0"/>
      </w:pPr>
    </w:lvl>
    <w:lvl w:ilvl="1">
      <w:start w:val="1"/>
      <w:numFmt w:val="decimalZero"/>
      <w:pStyle w:val="2"/>
      <w:isLgl/>
      <w:lvlText w:val="Раздел %1.%2"/>
      <w:lvlJc w:val="left"/>
      <w:pPr>
        <w:tabs>
          <w:tab w:val="num" w:pos="3284"/>
        </w:tabs>
        <w:ind w:left="1844"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9B5"/>
    <w:rsid w:val="000260B4"/>
    <w:rsid w:val="00042980"/>
    <w:rsid w:val="00070F89"/>
    <w:rsid w:val="000D369F"/>
    <w:rsid w:val="0018366D"/>
    <w:rsid w:val="001870E2"/>
    <w:rsid w:val="001D0938"/>
    <w:rsid w:val="001F5250"/>
    <w:rsid w:val="0020441B"/>
    <w:rsid w:val="0020506E"/>
    <w:rsid w:val="00227EB2"/>
    <w:rsid w:val="00310FA2"/>
    <w:rsid w:val="00366B78"/>
    <w:rsid w:val="00381F39"/>
    <w:rsid w:val="00416739"/>
    <w:rsid w:val="00490668"/>
    <w:rsid w:val="00493356"/>
    <w:rsid w:val="004A1934"/>
    <w:rsid w:val="004A53B6"/>
    <w:rsid w:val="004A7D79"/>
    <w:rsid w:val="004E32D8"/>
    <w:rsid w:val="00567FC9"/>
    <w:rsid w:val="0057601A"/>
    <w:rsid w:val="005B5222"/>
    <w:rsid w:val="006602D3"/>
    <w:rsid w:val="006753DD"/>
    <w:rsid w:val="006C205D"/>
    <w:rsid w:val="00711C12"/>
    <w:rsid w:val="007F2895"/>
    <w:rsid w:val="00860177"/>
    <w:rsid w:val="008B29B5"/>
    <w:rsid w:val="008E6FB3"/>
    <w:rsid w:val="00906F79"/>
    <w:rsid w:val="00936F06"/>
    <w:rsid w:val="00940C02"/>
    <w:rsid w:val="00956E64"/>
    <w:rsid w:val="009646D6"/>
    <w:rsid w:val="009B67D6"/>
    <w:rsid w:val="009E0303"/>
    <w:rsid w:val="009F3C62"/>
    <w:rsid w:val="00A51261"/>
    <w:rsid w:val="00AD62DE"/>
    <w:rsid w:val="00B1460A"/>
    <w:rsid w:val="00B44BF7"/>
    <w:rsid w:val="00B55A98"/>
    <w:rsid w:val="00B64B6C"/>
    <w:rsid w:val="00B766A3"/>
    <w:rsid w:val="00B8368D"/>
    <w:rsid w:val="00BF0070"/>
    <w:rsid w:val="00C1458A"/>
    <w:rsid w:val="00E14EDF"/>
    <w:rsid w:val="00E65302"/>
    <w:rsid w:val="00E86026"/>
    <w:rsid w:val="00E9128B"/>
    <w:rsid w:val="00EB6454"/>
    <w:rsid w:val="00EF6BEE"/>
    <w:rsid w:val="00F44E3C"/>
    <w:rsid w:val="00F472B3"/>
    <w:rsid w:val="00F92209"/>
    <w:rsid w:val="00FA1935"/>
    <w:rsid w:val="00FE5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93A9C"/>
  <w15:docId w15:val="{AEDA3738-1D83-48CC-9D6C-ACEB5259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177"/>
  </w:style>
  <w:style w:type="paragraph" w:styleId="1">
    <w:name w:val="heading 1"/>
    <w:aliases w:val="Заголовок 1 Знак Знак,§1.,Заголовок 1 PDV,номер приложения,EIA H1"/>
    <w:basedOn w:val="a"/>
    <w:next w:val="a"/>
    <w:link w:val="11"/>
    <w:uiPriority w:val="9"/>
    <w:qFormat/>
    <w:rsid w:val="00860177"/>
    <w:pPr>
      <w:keepNext/>
      <w:spacing w:before="240" w:after="60"/>
      <w:outlineLvl w:val="0"/>
    </w:pPr>
    <w:rPr>
      <w:rFonts w:ascii="Arial" w:hAnsi="Arial"/>
      <w:b/>
      <w:kern w:val="28"/>
      <w:sz w:val="28"/>
      <w:lang w:val="x-none" w:eastAsia="x-none"/>
    </w:rPr>
  </w:style>
  <w:style w:type="paragraph" w:styleId="2">
    <w:name w:val="heading 2"/>
    <w:aliases w:val="Заголовок 2а Знак,Заголовок 2а"/>
    <w:basedOn w:val="a"/>
    <w:next w:val="a"/>
    <w:link w:val="20"/>
    <w:uiPriority w:val="9"/>
    <w:qFormat/>
    <w:rsid w:val="00860177"/>
    <w:pPr>
      <w:keepNext/>
      <w:numPr>
        <w:ilvl w:val="1"/>
        <w:numId w:val="8"/>
      </w:numPr>
      <w:spacing w:before="240" w:after="60"/>
      <w:jc w:val="both"/>
      <w:outlineLvl w:val="1"/>
    </w:pPr>
    <w:rPr>
      <w:rFonts w:ascii="Arial" w:hAnsi="Arial"/>
      <w:b/>
      <w:i/>
      <w:sz w:val="24"/>
    </w:rPr>
  </w:style>
  <w:style w:type="paragraph" w:styleId="3">
    <w:name w:val="heading 3"/>
    <w:aliases w:val="пункт,1.1.1.  Заголовок."/>
    <w:basedOn w:val="a"/>
    <w:next w:val="a"/>
    <w:link w:val="30"/>
    <w:uiPriority w:val="9"/>
    <w:qFormat/>
    <w:rsid w:val="00860177"/>
    <w:pPr>
      <w:keepNext/>
      <w:widowControl w:val="0"/>
      <w:numPr>
        <w:ilvl w:val="2"/>
        <w:numId w:val="8"/>
      </w:numPr>
      <w:spacing w:before="240" w:after="60"/>
      <w:outlineLvl w:val="2"/>
    </w:pPr>
    <w:rPr>
      <w:rFonts w:ascii="Arial" w:hAnsi="Arial"/>
      <w:sz w:val="24"/>
    </w:rPr>
  </w:style>
  <w:style w:type="paragraph" w:styleId="4">
    <w:name w:val="heading 4"/>
    <w:aliases w:val="Название таблицы"/>
    <w:basedOn w:val="a"/>
    <w:next w:val="a"/>
    <w:link w:val="40"/>
    <w:uiPriority w:val="9"/>
    <w:qFormat/>
    <w:rsid w:val="00860177"/>
    <w:pPr>
      <w:keepNext/>
      <w:widowControl w:val="0"/>
      <w:numPr>
        <w:ilvl w:val="3"/>
        <w:numId w:val="8"/>
      </w:numPr>
      <w:outlineLvl w:val="3"/>
    </w:pPr>
    <w:rPr>
      <w:b/>
      <w:sz w:val="24"/>
    </w:rPr>
  </w:style>
  <w:style w:type="paragraph" w:styleId="5">
    <w:name w:val="heading 5"/>
    <w:basedOn w:val="a"/>
    <w:next w:val="a"/>
    <w:link w:val="50"/>
    <w:uiPriority w:val="9"/>
    <w:qFormat/>
    <w:rsid w:val="00860177"/>
    <w:pPr>
      <w:keepNext/>
      <w:numPr>
        <w:ilvl w:val="4"/>
        <w:numId w:val="8"/>
      </w:numPr>
      <w:jc w:val="center"/>
      <w:outlineLvl w:val="4"/>
    </w:pPr>
    <w:rPr>
      <w:noProof/>
      <w:sz w:val="24"/>
    </w:rPr>
  </w:style>
  <w:style w:type="paragraph" w:styleId="6">
    <w:name w:val="heading 6"/>
    <w:basedOn w:val="a"/>
    <w:next w:val="a"/>
    <w:link w:val="60"/>
    <w:uiPriority w:val="9"/>
    <w:qFormat/>
    <w:rsid w:val="00860177"/>
    <w:pPr>
      <w:keepNext/>
      <w:numPr>
        <w:ilvl w:val="5"/>
        <w:numId w:val="8"/>
      </w:numPr>
      <w:jc w:val="right"/>
      <w:outlineLvl w:val="5"/>
    </w:pPr>
    <w:rPr>
      <w:b/>
      <w:sz w:val="24"/>
    </w:rPr>
  </w:style>
  <w:style w:type="paragraph" w:styleId="7">
    <w:name w:val="heading 7"/>
    <w:basedOn w:val="a"/>
    <w:next w:val="a"/>
    <w:link w:val="70"/>
    <w:uiPriority w:val="9"/>
    <w:qFormat/>
    <w:rsid w:val="00860177"/>
    <w:pPr>
      <w:keepNext/>
      <w:numPr>
        <w:ilvl w:val="6"/>
        <w:numId w:val="8"/>
      </w:numPr>
      <w:outlineLvl w:val="6"/>
    </w:pPr>
    <w:rPr>
      <w:b/>
      <w:color w:val="000000"/>
    </w:rPr>
  </w:style>
  <w:style w:type="paragraph" w:styleId="8">
    <w:name w:val="heading 8"/>
    <w:basedOn w:val="a"/>
    <w:next w:val="a"/>
    <w:link w:val="80"/>
    <w:uiPriority w:val="9"/>
    <w:qFormat/>
    <w:rsid w:val="00860177"/>
    <w:pPr>
      <w:keepNext/>
      <w:numPr>
        <w:ilvl w:val="7"/>
        <w:numId w:val="8"/>
      </w:numPr>
      <w:outlineLvl w:val="7"/>
    </w:pPr>
    <w:rPr>
      <w:b/>
      <w:color w:val="000000"/>
      <w:sz w:val="24"/>
    </w:rPr>
  </w:style>
  <w:style w:type="paragraph" w:styleId="9">
    <w:name w:val="heading 9"/>
    <w:aliases w:val="Номер таблицы,приложение"/>
    <w:basedOn w:val="a"/>
    <w:next w:val="a"/>
    <w:link w:val="90"/>
    <w:uiPriority w:val="9"/>
    <w:qFormat/>
    <w:rsid w:val="00860177"/>
    <w:pPr>
      <w:keepNext/>
      <w:numPr>
        <w:ilvl w:val="8"/>
        <w:numId w:val="2"/>
      </w:numPr>
      <w:jc w:val="right"/>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отступ.Нормальный отступ"/>
    <w:basedOn w:val="a"/>
    <w:qFormat/>
    <w:rsid w:val="00860177"/>
    <w:pPr>
      <w:spacing w:line="320" w:lineRule="atLeast"/>
      <w:ind w:firstLine="720"/>
      <w:jc w:val="both"/>
    </w:pPr>
    <w:rPr>
      <w:sz w:val="24"/>
    </w:rPr>
  </w:style>
  <w:style w:type="paragraph" w:customStyle="1" w:styleId="TableParagraph">
    <w:name w:val="Table Paragraph"/>
    <w:basedOn w:val="a"/>
    <w:uiPriority w:val="1"/>
    <w:qFormat/>
    <w:rsid w:val="00860177"/>
    <w:pPr>
      <w:widowControl w:val="0"/>
    </w:pPr>
    <w:rPr>
      <w:sz w:val="22"/>
      <w:szCs w:val="22"/>
      <w:lang w:val="en-US"/>
    </w:rPr>
  </w:style>
  <w:style w:type="paragraph" w:customStyle="1" w:styleId="81">
    <w:name w:val="ЭКОцентр текст таблицы (8пт)"/>
    <w:basedOn w:val="a"/>
    <w:qFormat/>
    <w:rsid w:val="00860177"/>
    <w:pPr>
      <w:jc w:val="both"/>
    </w:pPr>
    <w:rPr>
      <w:rFonts w:ascii="Calibri" w:eastAsia="Calibri" w:hAnsi="Calibri"/>
      <w:color w:val="000000"/>
      <w:sz w:val="16"/>
      <w:szCs w:val="16"/>
    </w:rPr>
  </w:style>
  <w:style w:type="paragraph" w:customStyle="1" w:styleId="a4">
    <w:name w:val="ЭКОцентр Обычный"/>
    <w:qFormat/>
    <w:rsid w:val="00860177"/>
    <w:pPr>
      <w:spacing w:line="276" w:lineRule="auto"/>
      <w:jc w:val="both"/>
    </w:pPr>
    <w:rPr>
      <w:rFonts w:ascii="Calibri" w:eastAsia="Calibri" w:hAnsi="Calibri"/>
      <w:color w:val="000000"/>
      <w:sz w:val="22"/>
      <w:szCs w:val="22"/>
    </w:rPr>
  </w:style>
  <w:style w:type="paragraph" w:customStyle="1" w:styleId="21">
    <w:name w:val="Основной текст с отступом 21"/>
    <w:basedOn w:val="a"/>
    <w:qFormat/>
    <w:rsid w:val="00860177"/>
    <w:pPr>
      <w:widowControl w:val="0"/>
      <w:ind w:firstLine="426"/>
    </w:pPr>
    <w:rPr>
      <w:sz w:val="24"/>
    </w:rPr>
  </w:style>
  <w:style w:type="character" w:customStyle="1" w:styleId="10">
    <w:name w:val="Заголовок 1 Знак"/>
    <w:basedOn w:val="a0"/>
    <w:uiPriority w:val="9"/>
    <w:rsid w:val="00860177"/>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аголовок 1 Знак Знак Знак,§1. Знак,Заголовок 1 PDV Знак,номер приложения Знак,EIA H1 Знак"/>
    <w:link w:val="1"/>
    <w:uiPriority w:val="9"/>
    <w:rsid w:val="00860177"/>
    <w:rPr>
      <w:rFonts w:ascii="Arial" w:hAnsi="Arial"/>
      <w:b/>
      <w:kern w:val="28"/>
      <w:sz w:val="28"/>
      <w:lang w:val="x-none" w:eastAsia="x-none"/>
    </w:rPr>
  </w:style>
  <w:style w:type="character" w:customStyle="1" w:styleId="20">
    <w:name w:val="Заголовок 2 Знак"/>
    <w:aliases w:val="Заголовок 2а Знак Знак,Заголовок 2а Знак1"/>
    <w:link w:val="2"/>
    <w:uiPriority w:val="9"/>
    <w:rsid w:val="00860177"/>
    <w:rPr>
      <w:rFonts w:ascii="Arial" w:hAnsi="Arial"/>
      <w:b/>
      <w:i/>
      <w:sz w:val="24"/>
    </w:rPr>
  </w:style>
  <w:style w:type="character" w:customStyle="1" w:styleId="30">
    <w:name w:val="Заголовок 3 Знак"/>
    <w:aliases w:val="пункт Знак,1.1.1.  Заголовок. Знак"/>
    <w:link w:val="3"/>
    <w:uiPriority w:val="9"/>
    <w:rsid w:val="00860177"/>
    <w:rPr>
      <w:rFonts w:ascii="Arial" w:hAnsi="Arial"/>
      <w:sz w:val="24"/>
    </w:rPr>
  </w:style>
  <w:style w:type="character" w:customStyle="1" w:styleId="40">
    <w:name w:val="Заголовок 4 Знак"/>
    <w:aliases w:val="Название таблицы Знак"/>
    <w:link w:val="4"/>
    <w:uiPriority w:val="9"/>
    <w:rsid w:val="00860177"/>
    <w:rPr>
      <w:b/>
      <w:sz w:val="24"/>
    </w:rPr>
  </w:style>
  <w:style w:type="character" w:customStyle="1" w:styleId="50">
    <w:name w:val="Заголовок 5 Знак"/>
    <w:link w:val="5"/>
    <w:uiPriority w:val="9"/>
    <w:rsid w:val="00860177"/>
    <w:rPr>
      <w:noProof/>
      <w:sz w:val="24"/>
    </w:rPr>
  </w:style>
  <w:style w:type="character" w:customStyle="1" w:styleId="60">
    <w:name w:val="Заголовок 6 Знак"/>
    <w:link w:val="6"/>
    <w:uiPriority w:val="9"/>
    <w:rsid w:val="00860177"/>
    <w:rPr>
      <w:b/>
      <w:sz w:val="24"/>
    </w:rPr>
  </w:style>
  <w:style w:type="character" w:customStyle="1" w:styleId="70">
    <w:name w:val="Заголовок 7 Знак"/>
    <w:link w:val="7"/>
    <w:uiPriority w:val="9"/>
    <w:rsid w:val="00860177"/>
    <w:rPr>
      <w:b/>
      <w:color w:val="000000"/>
    </w:rPr>
  </w:style>
  <w:style w:type="character" w:customStyle="1" w:styleId="80">
    <w:name w:val="Заголовок 8 Знак"/>
    <w:link w:val="8"/>
    <w:uiPriority w:val="9"/>
    <w:rsid w:val="00860177"/>
    <w:rPr>
      <w:b/>
      <w:color w:val="000000"/>
      <w:sz w:val="24"/>
    </w:rPr>
  </w:style>
  <w:style w:type="character" w:customStyle="1" w:styleId="90">
    <w:name w:val="Заголовок 9 Знак"/>
    <w:aliases w:val="Номер таблицы Знак,приложение Знак"/>
    <w:link w:val="9"/>
    <w:uiPriority w:val="9"/>
    <w:rsid w:val="00860177"/>
    <w:rPr>
      <w:b/>
      <w:sz w:val="24"/>
    </w:rPr>
  </w:style>
  <w:style w:type="paragraph" w:styleId="12">
    <w:name w:val="toc 1"/>
    <w:basedOn w:val="a"/>
    <w:uiPriority w:val="39"/>
    <w:qFormat/>
    <w:rsid w:val="00860177"/>
    <w:pPr>
      <w:spacing w:before="120" w:after="120"/>
    </w:pPr>
    <w:rPr>
      <w:b/>
      <w:bCs/>
      <w:caps/>
    </w:rPr>
  </w:style>
  <w:style w:type="paragraph" w:styleId="22">
    <w:name w:val="toc 2"/>
    <w:basedOn w:val="a"/>
    <w:next w:val="a"/>
    <w:uiPriority w:val="39"/>
    <w:qFormat/>
    <w:rsid w:val="00860177"/>
    <w:pPr>
      <w:ind w:left="200"/>
    </w:pPr>
    <w:rPr>
      <w:smallCaps/>
    </w:rPr>
  </w:style>
  <w:style w:type="paragraph" w:styleId="31">
    <w:name w:val="toc 3"/>
    <w:basedOn w:val="a"/>
    <w:next w:val="a"/>
    <w:uiPriority w:val="39"/>
    <w:qFormat/>
    <w:rsid w:val="00860177"/>
    <w:pPr>
      <w:ind w:left="400"/>
    </w:pPr>
    <w:rPr>
      <w:i/>
      <w:iCs/>
    </w:rPr>
  </w:style>
  <w:style w:type="paragraph" w:styleId="a5">
    <w:name w:val="Normal Indent"/>
    <w:aliases w:val="Нормальный отступ,Обычный отступ Знак1,Обычный отступ Знак Знак,Нормальный отступ Знак Знак1,Нормальный отступ Знак1,Знак,Обычный отступ Знак2 Знак,Обычный отступ Знак1 Знак Знак,Обычный отступ Знак Знак Знак Знак"/>
    <w:basedOn w:val="a"/>
    <w:link w:val="a6"/>
    <w:uiPriority w:val="99"/>
    <w:qFormat/>
    <w:rsid w:val="00860177"/>
    <w:pPr>
      <w:spacing w:line="320" w:lineRule="atLeast"/>
      <w:ind w:firstLine="567"/>
      <w:jc w:val="both"/>
    </w:pPr>
    <w:rPr>
      <w:sz w:val="24"/>
      <w:lang w:val="x-none"/>
    </w:rPr>
  </w:style>
  <w:style w:type="character" w:customStyle="1" w:styleId="a6">
    <w:name w:val="Обычный отступ Знак"/>
    <w:aliases w:val="Нормальный отступ Знак,Обычный отступ Знак1 Знак,Обычный отступ Знак Знак Знак,Нормальный отступ Знак Знак1 Знак,Нормальный отступ Знак1 Знак,Знак Знак,Обычный отступ Знак2 Знак Знак,Обычный отступ Знак1 Знак Знак Знак"/>
    <w:link w:val="a5"/>
    <w:uiPriority w:val="99"/>
    <w:qFormat/>
    <w:rsid w:val="00860177"/>
    <w:rPr>
      <w:sz w:val="24"/>
      <w:lang w:val="x-none"/>
    </w:rPr>
  </w:style>
  <w:style w:type="paragraph" w:styleId="a7">
    <w:name w:val="caption"/>
    <w:basedOn w:val="a"/>
    <w:next w:val="a8"/>
    <w:qFormat/>
    <w:rsid w:val="00860177"/>
    <w:pPr>
      <w:spacing w:before="120" w:after="120"/>
      <w:ind w:firstLine="425"/>
      <w:jc w:val="right"/>
    </w:pPr>
    <w:rPr>
      <w:sz w:val="24"/>
    </w:rPr>
  </w:style>
  <w:style w:type="paragraph" w:styleId="a8">
    <w:name w:val="Body Text"/>
    <w:basedOn w:val="a"/>
    <w:link w:val="a9"/>
    <w:uiPriority w:val="99"/>
    <w:semiHidden/>
    <w:unhideWhenUsed/>
    <w:rsid w:val="00860177"/>
    <w:pPr>
      <w:spacing w:after="120"/>
    </w:pPr>
  </w:style>
  <w:style w:type="character" w:customStyle="1" w:styleId="a9">
    <w:name w:val="Основной текст Знак"/>
    <w:basedOn w:val="a0"/>
    <w:link w:val="a8"/>
    <w:uiPriority w:val="99"/>
    <w:semiHidden/>
    <w:rsid w:val="00860177"/>
  </w:style>
  <w:style w:type="paragraph" w:styleId="aa">
    <w:name w:val="Title"/>
    <w:aliases w:val="Название Знак1,Название Знак Знак,Название Знак1 Знак1 Знак,Название Знак Знак Знак1 Знак,Знак Знак Знак Знак1 Знак,Знак Знак1 Знак Знак1 Знак,Название Знак1 Знак Знак Знак,Название Знак2 Знак Знак,Название Знак Знак Знак Знак Знак"/>
    <w:basedOn w:val="a"/>
    <w:link w:val="ab"/>
    <w:qFormat/>
    <w:rsid w:val="00860177"/>
    <w:pPr>
      <w:jc w:val="center"/>
    </w:pPr>
    <w:rPr>
      <w:b/>
      <w:bCs/>
      <w:sz w:val="24"/>
      <w:u w:val="single"/>
    </w:rPr>
  </w:style>
  <w:style w:type="character" w:customStyle="1" w:styleId="ab">
    <w:name w:val="Заголовок Знак"/>
    <w:aliases w:val="Название Знак1 Знак,Название Знак Знак Знак,Название Знак1 Знак1 Знак Знак,Название Знак Знак Знак1 Знак Знак,Знак Знак Знак Знак1 Знак Знак,Знак Знак1 Знак Знак1 Знак Знак,Название Знак1 Знак Знак Знак Знак,Название Знак2 Знак Знак Знак"/>
    <w:link w:val="aa"/>
    <w:rsid w:val="00860177"/>
    <w:rPr>
      <w:b/>
      <w:bCs/>
      <w:sz w:val="24"/>
      <w:u w:val="single"/>
    </w:rPr>
  </w:style>
  <w:style w:type="paragraph" w:styleId="ac">
    <w:name w:val="Subtitle"/>
    <w:basedOn w:val="a"/>
    <w:link w:val="ad"/>
    <w:qFormat/>
    <w:rsid w:val="00860177"/>
    <w:pPr>
      <w:jc w:val="center"/>
    </w:pPr>
    <w:rPr>
      <w:b/>
      <w:sz w:val="24"/>
      <w:lang w:val="en-US"/>
    </w:rPr>
  </w:style>
  <w:style w:type="character" w:customStyle="1" w:styleId="ad">
    <w:name w:val="Подзаголовок Знак"/>
    <w:link w:val="ac"/>
    <w:rsid w:val="00860177"/>
    <w:rPr>
      <w:b/>
      <w:sz w:val="24"/>
      <w:lang w:val="en-US"/>
    </w:rPr>
  </w:style>
  <w:style w:type="character" w:styleId="ae">
    <w:name w:val="Strong"/>
    <w:uiPriority w:val="22"/>
    <w:qFormat/>
    <w:rsid w:val="00860177"/>
    <w:rPr>
      <w:b/>
    </w:rPr>
  </w:style>
  <w:style w:type="character" w:styleId="af">
    <w:name w:val="Emphasis"/>
    <w:uiPriority w:val="20"/>
    <w:qFormat/>
    <w:rsid w:val="00860177"/>
    <w:rPr>
      <w:i/>
      <w:iCs/>
    </w:rPr>
  </w:style>
  <w:style w:type="paragraph" w:styleId="af0">
    <w:name w:val="No Spacing"/>
    <w:qFormat/>
    <w:rsid w:val="00860177"/>
    <w:pPr>
      <w:suppressAutoHyphens/>
      <w:ind w:firstLine="851"/>
      <w:jc w:val="both"/>
    </w:pPr>
    <w:rPr>
      <w:rFonts w:ascii="Arial" w:eastAsia="Calibri" w:hAnsi="Arial" w:cs="Arial"/>
      <w:sz w:val="24"/>
      <w:lang w:eastAsia="zh-CN"/>
    </w:rPr>
  </w:style>
  <w:style w:type="paragraph" w:styleId="af1">
    <w:name w:val="List Paragraph"/>
    <w:basedOn w:val="a"/>
    <w:uiPriority w:val="99"/>
    <w:qFormat/>
    <w:rsid w:val="00860177"/>
    <w:pPr>
      <w:spacing w:after="200" w:line="276" w:lineRule="auto"/>
      <w:ind w:left="720"/>
      <w:contextualSpacing/>
    </w:pPr>
    <w:rPr>
      <w:rFonts w:ascii="Calibri" w:eastAsia="Calibri" w:hAnsi="Calibri"/>
      <w:sz w:val="22"/>
      <w:szCs w:val="22"/>
    </w:rPr>
  </w:style>
  <w:style w:type="paragraph" w:styleId="af2">
    <w:name w:val="TOC Heading"/>
    <w:basedOn w:val="1"/>
    <w:next w:val="a"/>
    <w:uiPriority w:val="39"/>
    <w:unhideWhenUsed/>
    <w:qFormat/>
    <w:rsid w:val="00860177"/>
    <w:pPr>
      <w:keepLines/>
      <w:spacing w:before="480" w:after="0" w:line="276" w:lineRule="auto"/>
      <w:outlineLvl w:val="9"/>
    </w:pPr>
    <w:rPr>
      <w:rFonts w:ascii="Cambria" w:hAnsi="Cambria"/>
      <w:bCs/>
      <w:color w:val="365F91"/>
      <w:kern w:val="0"/>
      <w:szCs w:val="28"/>
      <w:lang w:val="ru-RU" w:eastAsia="en-US"/>
    </w:rPr>
  </w:style>
  <w:style w:type="table" w:styleId="af3">
    <w:name w:val="Table Grid"/>
    <w:basedOn w:val="a1"/>
    <w:uiPriority w:val="59"/>
    <w:rsid w:val="00E14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1835</TotalTime>
  <Pages>1</Pages>
  <Words>165</Words>
  <Characters>943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Ecolog2</dc:creator>
  <cp:keywords/>
  <dc:description/>
  <cp:lastModifiedBy>Беломоев Ростислав</cp:lastModifiedBy>
  <cp:revision>28</cp:revision>
  <cp:lastPrinted>2021-07-06T10:28:00Z</cp:lastPrinted>
  <dcterms:created xsi:type="dcterms:W3CDTF">2021-02-04T13:53:00Z</dcterms:created>
  <dcterms:modified xsi:type="dcterms:W3CDTF">2023-08-11T07:59:00Z</dcterms:modified>
</cp:coreProperties>
</file>