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3FD0" w:rsidRDefault="00083FD0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3FD0" w:rsidRDefault="00083FD0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A0C3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474CE5" w:rsidRPr="00474CE5">
        <w:rPr>
          <w:rFonts w:ascii="Times New Roman" w:hAnsi="Times New Roman"/>
          <w:b/>
          <w:sz w:val="28"/>
          <w:szCs w:val="28"/>
        </w:rPr>
        <w:t>предельно допустимых норм нагрузок для женщин при подъеме и перемещении тяжестей вручную</w:t>
      </w:r>
    </w:p>
    <w:bookmarkEnd w:id="0"/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AA0C33">
          <w:rPr>
            <w:rFonts w:ascii="Times New Roman" w:hAnsi="Times New Roman"/>
            <w:sz w:val="28"/>
            <w:szCs w:val="28"/>
          </w:rPr>
          <w:t>статьей 2</w:t>
        </w:r>
        <w:r w:rsidR="00474CE5">
          <w:rPr>
            <w:rFonts w:ascii="Times New Roman" w:hAnsi="Times New Roman"/>
            <w:sz w:val="28"/>
            <w:szCs w:val="28"/>
          </w:rPr>
          <w:t>53</w:t>
        </w:r>
      </w:hyperlink>
      <w:r w:rsidRPr="00AA0C33">
        <w:rPr>
          <w:rFonts w:ascii="Times New Roman" w:hAnsi="Times New Roman"/>
          <w:sz w:val="28"/>
          <w:szCs w:val="28"/>
        </w:rPr>
        <w:t xml:space="preserve"> </w:t>
      </w:r>
      <w:r w:rsidR="00541124" w:rsidRPr="00541124">
        <w:rPr>
          <w:rFonts w:ascii="Times New Roman" w:hAnsi="Times New Roman"/>
          <w:sz w:val="28"/>
          <w:szCs w:val="28"/>
        </w:rPr>
        <w:t>Трудового Кодекса Российской Федерации (Собрание законодательства Российской Федерации, 2002, № 1, ст. 3; 2021, №  , ст. )</w:t>
      </w:r>
      <w:r w:rsidR="003C7D57" w:rsidRPr="003C7D57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 xml:space="preserve">и </w:t>
      </w:r>
      <w:r w:rsidR="003C7D57">
        <w:rPr>
          <w:rFonts w:ascii="Times New Roman" w:hAnsi="Times New Roman"/>
          <w:sz w:val="28"/>
          <w:szCs w:val="28"/>
        </w:rPr>
        <w:t>пунктом 5.2.2</w:t>
      </w:r>
      <w:r w:rsidR="00474CE5">
        <w:rPr>
          <w:rFonts w:ascii="Times New Roman" w:hAnsi="Times New Roman"/>
          <w:sz w:val="28"/>
          <w:szCs w:val="28"/>
        </w:rPr>
        <w:t>2</w:t>
      </w:r>
      <w:r w:rsidR="003C7D57">
        <w:rPr>
          <w:rFonts w:ascii="Times New Roman" w:hAnsi="Times New Roman"/>
          <w:sz w:val="28"/>
          <w:szCs w:val="28"/>
        </w:rPr>
        <w:t xml:space="preserve"> П</w:t>
      </w:r>
      <w:r w:rsidRPr="00AA0C33">
        <w:rPr>
          <w:rFonts w:ascii="Times New Roman" w:hAnsi="Times New Roman"/>
          <w:sz w:val="28"/>
          <w:szCs w:val="28"/>
        </w:rPr>
        <w:t xml:space="preserve">оложения о Министерстве </w:t>
      </w:r>
      <w:r w:rsidR="003C7D57">
        <w:rPr>
          <w:rFonts w:ascii="Times New Roman" w:hAnsi="Times New Roman"/>
          <w:sz w:val="28"/>
          <w:szCs w:val="28"/>
        </w:rPr>
        <w:t xml:space="preserve">труда и социальной защиты Российской Федерации, </w:t>
      </w:r>
      <w:r w:rsidRPr="00AA0C33">
        <w:rPr>
          <w:rFonts w:ascii="Times New Roman" w:hAnsi="Times New Roman"/>
          <w:sz w:val="28"/>
          <w:szCs w:val="28"/>
        </w:rPr>
        <w:t xml:space="preserve">утвержденного постановлением Правительства Российской Федерации от </w:t>
      </w:r>
      <w:r w:rsidR="003C7D57">
        <w:rPr>
          <w:rFonts w:ascii="Times New Roman" w:hAnsi="Times New Roman"/>
          <w:sz w:val="28"/>
          <w:szCs w:val="28"/>
        </w:rPr>
        <w:t>19</w:t>
      </w:r>
      <w:r w:rsidRPr="00AA0C33">
        <w:rPr>
          <w:rFonts w:ascii="Times New Roman" w:hAnsi="Times New Roman"/>
          <w:sz w:val="28"/>
          <w:szCs w:val="28"/>
        </w:rPr>
        <w:t xml:space="preserve"> июня 20</w:t>
      </w:r>
      <w:r w:rsidR="003C7D57">
        <w:rPr>
          <w:rFonts w:ascii="Times New Roman" w:hAnsi="Times New Roman"/>
          <w:sz w:val="28"/>
          <w:szCs w:val="28"/>
        </w:rPr>
        <w:t>12</w:t>
      </w:r>
      <w:r w:rsidRPr="00AA0C33">
        <w:rPr>
          <w:rFonts w:ascii="Times New Roman" w:hAnsi="Times New Roman"/>
          <w:sz w:val="28"/>
          <w:szCs w:val="28"/>
        </w:rPr>
        <w:t xml:space="preserve"> г. </w:t>
      </w:r>
      <w:r w:rsidR="003C7D57">
        <w:rPr>
          <w:rFonts w:ascii="Times New Roman" w:hAnsi="Times New Roman"/>
          <w:sz w:val="28"/>
          <w:szCs w:val="28"/>
        </w:rPr>
        <w:t>№</w:t>
      </w:r>
      <w:r w:rsidRPr="00AA0C33">
        <w:rPr>
          <w:rFonts w:ascii="Times New Roman" w:hAnsi="Times New Roman"/>
          <w:sz w:val="28"/>
          <w:szCs w:val="28"/>
        </w:rPr>
        <w:t xml:space="preserve"> </w:t>
      </w:r>
      <w:r w:rsidR="003C7D57">
        <w:rPr>
          <w:rFonts w:ascii="Times New Roman" w:hAnsi="Times New Roman"/>
          <w:sz w:val="28"/>
          <w:szCs w:val="28"/>
        </w:rPr>
        <w:t>610</w:t>
      </w:r>
      <w:r w:rsidRPr="00AA0C33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</w:t>
      </w:r>
      <w:r w:rsidR="003C7D57">
        <w:rPr>
          <w:rFonts w:ascii="Times New Roman" w:hAnsi="Times New Roman"/>
          <w:sz w:val="28"/>
          <w:szCs w:val="28"/>
        </w:rPr>
        <w:t>12</w:t>
      </w:r>
      <w:r w:rsidRPr="00AA0C33">
        <w:rPr>
          <w:rFonts w:ascii="Times New Roman" w:hAnsi="Times New Roman"/>
          <w:sz w:val="28"/>
          <w:szCs w:val="28"/>
        </w:rPr>
        <w:t xml:space="preserve">, </w:t>
      </w:r>
      <w:r w:rsidR="003C7D57">
        <w:rPr>
          <w:rFonts w:ascii="Times New Roman" w:hAnsi="Times New Roman"/>
          <w:sz w:val="28"/>
          <w:szCs w:val="28"/>
        </w:rPr>
        <w:t>№</w:t>
      </w:r>
      <w:r w:rsidRPr="00AA0C33">
        <w:rPr>
          <w:rFonts w:ascii="Times New Roman" w:hAnsi="Times New Roman"/>
          <w:sz w:val="28"/>
          <w:szCs w:val="28"/>
        </w:rPr>
        <w:t xml:space="preserve"> 2</w:t>
      </w:r>
      <w:r w:rsidR="003C7D57">
        <w:rPr>
          <w:rFonts w:ascii="Times New Roman" w:hAnsi="Times New Roman"/>
          <w:sz w:val="28"/>
          <w:szCs w:val="28"/>
        </w:rPr>
        <w:t>6</w:t>
      </w:r>
      <w:r w:rsidRPr="00AA0C33">
        <w:rPr>
          <w:rFonts w:ascii="Times New Roman" w:hAnsi="Times New Roman"/>
          <w:sz w:val="28"/>
          <w:szCs w:val="28"/>
        </w:rPr>
        <w:t xml:space="preserve">, ст. </w:t>
      </w:r>
      <w:r w:rsidR="003C7D57">
        <w:rPr>
          <w:rFonts w:ascii="Times New Roman" w:hAnsi="Times New Roman"/>
          <w:sz w:val="28"/>
          <w:szCs w:val="28"/>
        </w:rPr>
        <w:t>3528</w:t>
      </w:r>
      <w:r w:rsidRPr="00AA0C33">
        <w:rPr>
          <w:rFonts w:ascii="Times New Roman" w:hAnsi="Times New Roman"/>
          <w:sz w:val="28"/>
          <w:szCs w:val="28"/>
        </w:rPr>
        <w:t>), п</w:t>
      </w:r>
      <w:r w:rsidR="00541124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р</w:t>
      </w:r>
      <w:r w:rsidR="00541124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и</w:t>
      </w:r>
      <w:r w:rsidR="00541124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к</w:t>
      </w:r>
      <w:r w:rsidR="00541124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а</w:t>
      </w:r>
      <w:r w:rsidR="00541124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з</w:t>
      </w:r>
      <w:r w:rsidR="00541124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ы</w:t>
      </w:r>
      <w:r w:rsidR="00541124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в</w:t>
      </w:r>
      <w:r w:rsidR="00541124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а</w:t>
      </w:r>
      <w:r w:rsidR="00541124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ю:</w:t>
      </w:r>
    </w:p>
    <w:p w:rsidR="00AA0C33" w:rsidRDefault="003C7D57" w:rsidP="003C7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A0C33" w:rsidRPr="00AA0C33">
        <w:rPr>
          <w:rFonts w:ascii="Times New Roman" w:hAnsi="Times New Roman"/>
          <w:sz w:val="28"/>
          <w:szCs w:val="28"/>
        </w:rPr>
        <w:t xml:space="preserve">Утвердить </w:t>
      </w:r>
      <w:r w:rsidR="00A30F66">
        <w:rPr>
          <w:rFonts w:ascii="Times New Roman" w:hAnsi="Times New Roman"/>
          <w:sz w:val="28"/>
          <w:szCs w:val="28"/>
        </w:rPr>
        <w:t xml:space="preserve">предельно допустимые нормы нагрузок для женщин при подъеме и перемещении тяжестей вручную </w:t>
      </w:r>
      <w:r w:rsidR="00AA0C33" w:rsidRPr="00AA0C33">
        <w:rPr>
          <w:rFonts w:ascii="Times New Roman" w:hAnsi="Times New Roman"/>
          <w:sz w:val="28"/>
          <w:szCs w:val="28"/>
        </w:rPr>
        <w:t>согласно приложению.</w:t>
      </w:r>
    </w:p>
    <w:p w:rsidR="00AA0C33" w:rsidRDefault="003C7D57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6134">
        <w:rPr>
          <w:rFonts w:ascii="Times New Roman" w:hAnsi="Times New Roman"/>
          <w:sz w:val="28"/>
          <w:szCs w:val="28"/>
        </w:rPr>
        <w:t>. Настоящий приказ вступает в силу с 1 марта 2022 г. и действует до 1 марта 2028 г</w:t>
      </w:r>
      <w:r w:rsidR="00541124">
        <w:rPr>
          <w:rFonts w:ascii="Times New Roman" w:hAnsi="Times New Roman"/>
          <w:sz w:val="28"/>
          <w:szCs w:val="28"/>
        </w:rPr>
        <w:t>ода</w:t>
      </w:r>
      <w:r w:rsidR="004D6134">
        <w:rPr>
          <w:rFonts w:ascii="Times New Roman" w:hAnsi="Times New Roman"/>
          <w:sz w:val="28"/>
          <w:szCs w:val="28"/>
        </w:rPr>
        <w:t>.</w:t>
      </w: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FD0" w:rsidRPr="00AA0C33" w:rsidRDefault="00083FD0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Pr="00573668" w:rsidRDefault="00AA0C33" w:rsidP="00AA0C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668">
        <w:rPr>
          <w:rFonts w:ascii="Times New Roman" w:hAnsi="Times New Roman"/>
          <w:bCs/>
          <w:sz w:val="28"/>
          <w:szCs w:val="28"/>
        </w:rPr>
        <w:t>Министр</w:t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73668">
        <w:rPr>
          <w:rFonts w:ascii="Times New Roman" w:hAnsi="Times New Roman"/>
          <w:bCs/>
          <w:sz w:val="28"/>
          <w:szCs w:val="28"/>
        </w:rPr>
        <w:t xml:space="preserve">А.О. </w:t>
      </w:r>
      <w:proofErr w:type="spellStart"/>
      <w:r w:rsidRPr="00573668">
        <w:rPr>
          <w:rFonts w:ascii="Times New Roman" w:hAnsi="Times New Roman"/>
          <w:bCs/>
          <w:sz w:val="28"/>
          <w:szCs w:val="28"/>
        </w:rPr>
        <w:t>Котяков</w:t>
      </w:r>
      <w:proofErr w:type="spellEnd"/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A0C33" w:rsidSect="003C7D57">
          <w:headerReference w:type="default" r:id="rId9"/>
          <w:headerReference w:type="first" r:id="rId10"/>
          <w:pgSz w:w="11906" w:h="16838"/>
          <w:pgMar w:top="1134" w:right="707" w:bottom="1134" w:left="1418" w:header="708" w:footer="708" w:gutter="0"/>
          <w:cols w:space="708"/>
          <w:titlePg/>
          <w:docGrid w:linePitch="360"/>
        </w:sectPr>
      </w:pP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к приказу Министерства труда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от «___» __________ 202</w:t>
      </w:r>
      <w:r w:rsidR="00541124">
        <w:rPr>
          <w:rFonts w:ascii="Times New Roman" w:hAnsi="Times New Roman" w:cs="Times New Roman"/>
          <w:sz w:val="28"/>
          <w:szCs w:val="28"/>
        </w:rPr>
        <w:t>1</w:t>
      </w:r>
      <w:r w:rsidRPr="0057366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668">
        <w:rPr>
          <w:rFonts w:ascii="Times New Roman" w:hAnsi="Times New Roman" w:cs="Times New Roman"/>
          <w:sz w:val="28"/>
          <w:szCs w:val="28"/>
        </w:rPr>
        <w:t>____</w:t>
      </w:r>
    </w:p>
    <w:p w:rsidR="00AA0C33" w:rsidRPr="00573668" w:rsidRDefault="00AA0C33" w:rsidP="00AA0C33">
      <w:pPr>
        <w:pStyle w:val="HEADERTEXT"/>
        <w:tabs>
          <w:tab w:val="left" w:pos="0"/>
          <w:tab w:val="left" w:pos="567"/>
        </w:tabs>
        <w:ind w:firstLine="709"/>
        <w:jc w:val="center"/>
        <w:rPr>
          <w:caps/>
          <w:color w:val="auto"/>
          <w:sz w:val="28"/>
          <w:szCs w:val="28"/>
        </w:rPr>
      </w:pPr>
    </w:p>
    <w:p w:rsidR="00AA0C33" w:rsidRDefault="00A30F66" w:rsidP="00AA0C33">
      <w:pPr>
        <w:spacing w:after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Предельно допустимые нормы нагрузок для женщин при подъеме и перемещении тяжестей вручную</w:t>
      </w: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32"/>
        <w:gridCol w:w="3257"/>
      </w:tblGrid>
      <w:tr w:rsidR="00981339" w:rsidTr="00981339">
        <w:tc>
          <w:tcPr>
            <w:tcW w:w="6232" w:type="dxa"/>
          </w:tcPr>
          <w:p w:rsidR="00981339" w:rsidRDefault="00981339" w:rsidP="00A3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работы</w:t>
            </w:r>
          </w:p>
        </w:tc>
        <w:tc>
          <w:tcPr>
            <w:tcW w:w="3257" w:type="dxa"/>
          </w:tcPr>
          <w:p w:rsidR="00981339" w:rsidRDefault="00981339" w:rsidP="00A3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масса груза</w:t>
            </w:r>
          </w:p>
        </w:tc>
      </w:tr>
      <w:tr w:rsidR="00981339" w:rsidTr="00981339">
        <w:tc>
          <w:tcPr>
            <w:tcW w:w="6232" w:type="dxa"/>
          </w:tcPr>
          <w:p w:rsidR="00981339" w:rsidRDefault="00981339" w:rsidP="00AA0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Подъем и перемещение тяжестей при чередовании с другой работой (до 2 раз в час)</w:t>
            </w:r>
          </w:p>
          <w:p w:rsidR="00981339" w:rsidRDefault="00981339" w:rsidP="00AA0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981339" w:rsidRDefault="00981339" w:rsidP="00A3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кг</w:t>
            </w:r>
          </w:p>
        </w:tc>
      </w:tr>
      <w:tr w:rsidR="00981339" w:rsidTr="00981339">
        <w:tc>
          <w:tcPr>
            <w:tcW w:w="6232" w:type="dxa"/>
          </w:tcPr>
          <w:p w:rsidR="00981339" w:rsidRDefault="00981339" w:rsidP="00A3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Подъем и перемещение тяжестей постоянно в течение рабочей смены</w:t>
            </w:r>
          </w:p>
          <w:p w:rsidR="00981339" w:rsidRDefault="00981339" w:rsidP="00A3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981339" w:rsidRDefault="00981339" w:rsidP="00A3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кг</w:t>
            </w:r>
          </w:p>
        </w:tc>
      </w:tr>
      <w:tr w:rsidR="00981339" w:rsidTr="00981339">
        <w:tc>
          <w:tcPr>
            <w:tcW w:w="6232" w:type="dxa"/>
          </w:tcPr>
          <w:p w:rsidR="00981339" w:rsidRPr="00A30F66" w:rsidRDefault="00981339" w:rsidP="00A3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66">
              <w:rPr>
                <w:rFonts w:ascii="Times New Roman" w:hAnsi="Times New Roman"/>
                <w:sz w:val="28"/>
                <w:szCs w:val="28"/>
              </w:rPr>
              <w:t>Величина динамической работы, совершаемой в течение каждого часа рабочей смены, не должна превышать:</w:t>
            </w:r>
          </w:p>
          <w:p w:rsidR="00981339" w:rsidRPr="00A30F66" w:rsidRDefault="00981339" w:rsidP="00A3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66">
              <w:rPr>
                <w:rFonts w:ascii="Times New Roman" w:hAnsi="Times New Roman"/>
                <w:sz w:val="28"/>
                <w:szCs w:val="28"/>
              </w:rPr>
              <w:t xml:space="preserve">   с рабочей поверхности</w:t>
            </w:r>
          </w:p>
          <w:p w:rsidR="00981339" w:rsidRDefault="00981339" w:rsidP="00A3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66">
              <w:rPr>
                <w:rFonts w:ascii="Times New Roman" w:hAnsi="Times New Roman"/>
                <w:sz w:val="28"/>
                <w:szCs w:val="28"/>
              </w:rPr>
              <w:t xml:space="preserve">   с пола</w:t>
            </w:r>
          </w:p>
          <w:p w:rsidR="00981339" w:rsidRDefault="00981339" w:rsidP="00A3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981339" w:rsidRPr="00A30F66" w:rsidRDefault="00981339" w:rsidP="00A3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1339" w:rsidRPr="00A30F66" w:rsidRDefault="00981339" w:rsidP="00A3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1339" w:rsidRPr="00A30F66" w:rsidRDefault="00981339" w:rsidP="00A3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1339" w:rsidRPr="00A30F66" w:rsidRDefault="00981339" w:rsidP="00A3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F66">
              <w:rPr>
                <w:rFonts w:ascii="Times New Roman" w:hAnsi="Times New Roman"/>
                <w:sz w:val="28"/>
                <w:szCs w:val="28"/>
              </w:rPr>
              <w:t xml:space="preserve">1750 </w:t>
            </w:r>
            <w:proofErr w:type="spellStart"/>
            <w:r w:rsidRPr="00A30F66">
              <w:rPr>
                <w:rFonts w:ascii="Times New Roman" w:hAnsi="Times New Roman"/>
                <w:sz w:val="28"/>
                <w:szCs w:val="28"/>
              </w:rPr>
              <w:t>кгм</w:t>
            </w:r>
            <w:proofErr w:type="spellEnd"/>
          </w:p>
          <w:p w:rsidR="00981339" w:rsidRDefault="00981339" w:rsidP="00A30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F66">
              <w:rPr>
                <w:rFonts w:ascii="Times New Roman" w:hAnsi="Times New Roman"/>
                <w:sz w:val="28"/>
                <w:szCs w:val="28"/>
              </w:rPr>
              <w:t xml:space="preserve">875 </w:t>
            </w:r>
            <w:proofErr w:type="spellStart"/>
            <w:r w:rsidRPr="00A30F66">
              <w:rPr>
                <w:rFonts w:ascii="Times New Roman" w:hAnsi="Times New Roman"/>
                <w:sz w:val="28"/>
                <w:szCs w:val="28"/>
              </w:rPr>
              <w:t>кгм</w:t>
            </w:r>
            <w:proofErr w:type="spellEnd"/>
          </w:p>
        </w:tc>
      </w:tr>
    </w:tbl>
    <w:p w:rsidR="00A30F66" w:rsidRDefault="00A30F66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F66" w:rsidRDefault="00A30F66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F66" w:rsidRDefault="00A30F66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39" w:rsidRDefault="00981339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F66" w:rsidRPr="00981339" w:rsidRDefault="00A30F66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339">
        <w:rPr>
          <w:rFonts w:ascii="Times New Roman" w:hAnsi="Times New Roman"/>
          <w:sz w:val="28"/>
          <w:szCs w:val="28"/>
        </w:rPr>
        <w:t>Примечания:</w:t>
      </w:r>
    </w:p>
    <w:p w:rsidR="00A30F66" w:rsidRPr="00981339" w:rsidRDefault="00A30F66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339">
        <w:rPr>
          <w:rFonts w:ascii="Times New Roman" w:hAnsi="Times New Roman"/>
          <w:sz w:val="28"/>
          <w:szCs w:val="28"/>
        </w:rPr>
        <w:t>1. В массу поднимаемого и перемещаемого груза включается масса тары и упаковки.</w:t>
      </w:r>
    </w:p>
    <w:p w:rsidR="00A30F66" w:rsidRPr="00981339" w:rsidRDefault="00A30F66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339">
        <w:rPr>
          <w:rFonts w:ascii="Times New Roman" w:hAnsi="Times New Roman"/>
          <w:sz w:val="28"/>
          <w:szCs w:val="28"/>
        </w:rPr>
        <w:t>2. При перемещении грузов на тележках или в контейнерах прилагаемое усилие не должно превышать 10 кг.</w:t>
      </w:r>
    </w:p>
    <w:p w:rsidR="00AA0C33" w:rsidRPr="00AA0C33" w:rsidRDefault="00AA0C33" w:rsidP="0098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A0C33" w:rsidRPr="00AA0C33" w:rsidSect="003C7D57">
      <w:pgSz w:w="11906" w:h="16838"/>
      <w:pgMar w:top="1134" w:right="70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4E" w:rsidRDefault="0055094E" w:rsidP="00AA0C33">
      <w:pPr>
        <w:spacing w:after="0" w:line="240" w:lineRule="auto"/>
      </w:pPr>
      <w:r>
        <w:separator/>
      </w:r>
    </w:p>
  </w:endnote>
  <w:endnote w:type="continuationSeparator" w:id="0">
    <w:p w:rsidR="0055094E" w:rsidRDefault="0055094E" w:rsidP="00AA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4E" w:rsidRDefault="0055094E" w:rsidP="00AA0C33">
      <w:pPr>
        <w:spacing w:after="0" w:line="240" w:lineRule="auto"/>
      </w:pPr>
      <w:r>
        <w:separator/>
      </w:r>
    </w:p>
  </w:footnote>
  <w:footnote w:type="continuationSeparator" w:id="0">
    <w:p w:rsidR="0055094E" w:rsidRDefault="0055094E" w:rsidP="00AA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932819"/>
      <w:docPartObj>
        <w:docPartGallery w:val="Page Numbers (Top of Page)"/>
        <w:docPartUnique/>
      </w:docPartObj>
    </w:sdtPr>
    <w:sdtEndPr/>
    <w:sdtContent>
      <w:p w:rsidR="003C7D57" w:rsidRDefault="003C7D57">
        <w:pPr>
          <w:pStyle w:val="a7"/>
          <w:jc w:val="center"/>
        </w:pPr>
        <w:r w:rsidRPr="003C7D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7D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7D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133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C7D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7D57" w:rsidRDefault="003C7D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57" w:rsidRDefault="003C7D57">
    <w:pPr>
      <w:pStyle w:val="a7"/>
      <w:jc w:val="center"/>
    </w:pPr>
  </w:p>
  <w:p w:rsidR="003C7D57" w:rsidRDefault="003C7D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3"/>
    <w:rsid w:val="00083FD0"/>
    <w:rsid w:val="0012219B"/>
    <w:rsid w:val="003355F7"/>
    <w:rsid w:val="003C7D57"/>
    <w:rsid w:val="00474CE5"/>
    <w:rsid w:val="004D6134"/>
    <w:rsid w:val="00541124"/>
    <w:rsid w:val="0055094E"/>
    <w:rsid w:val="005750A3"/>
    <w:rsid w:val="00981339"/>
    <w:rsid w:val="00A30F66"/>
    <w:rsid w:val="00AA0C33"/>
    <w:rsid w:val="00B21104"/>
    <w:rsid w:val="00C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0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0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0C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0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.HEADERTEXT"/>
    <w:rsid w:val="00AA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A0C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C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A0C3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D57"/>
  </w:style>
  <w:style w:type="paragraph" w:styleId="a9">
    <w:name w:val="footer"/>
    <w:basedOn w:val="a"/>
    <w:link w:val="aa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D57"/>
  </w:style>
  <w:style w:type="table" w:styleId="ab">
    <w:name w:val="Table Grid"/>
    <w:basedOn w:val="a1"/>
    <w:uiPriority w:val="39"/>
    <w:rsid w:val="00A3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0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0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0C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0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.HEADERTEXT"/>
    <w:rsid w:val="00AA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A0C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C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A0C3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D57"/>
  </w:style>
  <w:style w:type="paragraph" w:styleId="a9">
    <w:name w:val="footer"/>
    <w:basedOn w:val="a"/>
    <w:link w:val="aa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D57"/>
  </w:style>
  <w:style w:type="table" w:styleId="ab">
    <w:name w:val="Table Grid"/>
    <w:basedOn w:val="a1"/>
    <w:uiPriority w:val="39"/>
    <w:rsid w:val="00A3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41C7EB125CADF931DDCBFF2AB04A9609E94A9710061DC03865B03C9F7F17DD23C8BA4A15E204DEE9D3FCB32CF1E430070AD40AF63MB48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073C-58E6-4ACA-87DF-8427832A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Белькова Светлана Владимировна</dc:creator>
  <cp:lastModifiedBy>Куликов Алексей Александрович</cp:lastModifiedBy>
  <cp:revision>2</cp:revision>
  <cp:lastPrinted>2021-06-15T10:57:00Z</cp:lastPrinted>
  <dcterms:created xsi:type="dcterms:W3CDTF">2021-06-15T11:30:00Z</dcterms:created>
  <dcterms:modified xsi:type="dcterms:W3CDTF">2021-06-15T11:30:00Z</dcterms:modified>
</cp:coreProperties>
</file>